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7E2" w:rsidRDefault="00884FE6">
      <w:pPr>
        <w:pBdr>
          <w:top w:val="nil"/>
          <w:left w:val="nil"/>
          <w:bottom w:val="nil"/>
          <w:right w:val="nil"/>
          <w:between w:val="nil"/>
        </w:pBdr>
        <w:jc w:val="both"/>
        <w:rPr>
          <w:rFonts w:ascii="Arial" w:eastAsia="Arial" w:hAnsi="Arial" w:cs="Arial"/>
          <w:color w:val="000000"/>
          <w:sz w:val="18"/>
          <w:szCs w:val="18"/>
        </w:rPr>
      </w:pPr>
      <w:r>
        <w:rPr>
          <w:noProof/>
        </w:rPr>
        <w:drawing>
          <wp:anchor distT="0" distB="0" distL="114300" distR="114300" simplePos="0" relativeHeight="251660288" behindDoc="0" locked="0" layoutInCell="1" hidden="0" allowOverlap="1" wp14:anchorId="6EB5B1CC" wp14:editId="4B72CC5B">
            <wp:simplePos x="0" y="0"/>
            <wp:positionH relativeFrom="margin">
              <wp:posOffset>5027295</wp:posOffset>
            </wp:positionH>
            <wp:positionV relativeFrom="paragraph">
              <wp:posOffset>-221615</wp:posOffset>
            </wp:positionV>
            <wp:extent cx="1714500" cy="545465"/>
            <wp:effectExtent l="0" t="0" r="0" b="6985"/>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714500" cy="5454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56AC8C1" wp14:editId="1CA48602">
            <wp:simplePos x="0" y="0"/>
            <wp:positionH relativeFrom="margin">
              <wp:posOffset>-81915</wp:posOffset>
            </wp:positionH>
            <wp:positionV relativeFrom="paragraph">
              <wp:posOffset>-161290</wp:posOffset>
            </wp:positionV>
            <wp:extent cx="1235075" cy="1221740"/>
            <wp:effectExtent l="0" t="0" r="3175" b="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235075" cy="1221740"/>
                    </a:xfrm>
                    <a:prstGeom prst="rect">
                      <a:avLst/>
                    </a:prstGeom>
                    <a:ln/>
                  </pic:spPr>
                </pic:pic>
              </a:graphicData>
            </a:graphic>
          </wp:anchor>
        </w:drawing>
      </w:r>
    </w:p>
    <w:p w:rsidR="009A27E2" w:rsidRDefault="009A27E2">
      <w:pPr>
        <w:pBdr>
          <w:top w:val="nil"/>
          <w:left w:val="nil"/>
          <w:bottom w:val="nil"/>
          <w:right w:val="nil"/>
          <w:between w:val="nil"/>
        </w:pBdr>
        <w:jc w:val="both"/>
        <w:rPr>
          <w:rFonts w:ascii="Arial" w:eastAsia="Arial" w:hAnsi="Arial" w:cs="Arial"/>
          <w:color w:val="000000"/>
          <w:sz w:val="18"/>
          <w:szCs w:val="18"/>
        </w:rPr>
      </w:pPr>
    </w:p>
    <w:p w:rsidR="00884FE6" w:rsidRDefault="00884FE6">
      <w:pPr>
        <w:pBdr>
          <w:top w:val="nil"/>
          <w:left w:val="nil"/>
          <w:bottom w:val="nil"/>
          <w:right w:val="nil"/>
          <w:between w:val="nil"/>
        </w:pBdr>
        <w:jc w:val="center"/>
        <w:rPr>
          <w:b/>
          <w:color w:val="000000"/>
          <w:sz w:val="28"/>
          <w:szCs w:val="28"/>
        </w:rPr>
      </w:pPr>
      <w:r>
        <w:rPr>
          <w:noProof/>
        </w:rPr>
        <w:drawing>
          <wp:anchor distT="0" distB="0" distL="0" distR="0" simplePos="0" relativeHeight="251658240" behindDoc="0" locked="0" layoutInCell="1" hidden="0" allowOverlap="1" wp14:anchorId="731594E1" wp14:editId="1DFD72A7">
            <wp:simplePos x="0" y="0"/>
            <wp:positionH relativeFrom="margin">
              <wp:posOffset>5835650</wp:posOffset>
            </wp:positionH>
            <wp:positionV relativeFrom="paragraph">
              <wp:posOffset>1270</wp:posOffset>
            </wp:positionV>
            <wp:extent cx="809625" cy="790575"/>
            <wp:effectExtent l="0" t="0" r="9525" b="9525"/>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09625" cy="790575"/>
                    </a:xfrm>
                    <a:prstGeom prst="rect">
                      <a:avLst/>
                    </a:prstGeom>
                    <a:ln/>
                  </pic:spPr>
                </pic:pic>
              </a:graphicData>
            </a:graphic>
          </wp:anchor>
        </w:drawing>
      </w:r>
      <w:r>
        <w:rPr>
          <w:b/>
          <w:color w:val="000000"/>
          <w:sz w:val="28"/>
          <w:szCs w:val="28"/>
        </w:rPr>
        <w:t xml:space="preserve">                   </w:t>
      </w:r>
    </w:p>
    <w:p w:rsidR="00884FE6" w:rsidRDefault="00884FE6">
      <w:pPr>
        <w:pBdr>
          <w:top w:val="nil"/>
          <w:left w:val="nil"/>
          <w:bottom w:val="nil"/>
          <w:right w:val="nil"/>
          <w:between w:val="nil"/>
        </w:pBdr>
        <w:jc w:val="center"/>
        <w:rPr>
          <w:b/>
          <w:color w:val="000000"/>
          <w:sz w:val="28"/>
          <w:szCs w:val="28"/>
        </w:rPr>
      </w:pPr>
    </w:p>
    <w:p w:rsidR="009A27E2" w:rsidRDefault="00884FE6">
      <w:pPr>
        <w:pBdr>
          <w:top w:val="nil"/>
          <w:left w:val="nil"/>
          <w:bottom w:val="nil"/>
          <w:right w:val="nil"/>
          <w:between w:val="nil"/>
        </w:pBdr>
        <w:jc w:val="center"/>
        <w:rPr>
          <w:color w:val="000000"/>
          <w:sz w:val="28"/>
          <w:szCs w:val="28"/>
        </w:rPr>
      </w:pPr>
      <w:r>
        <w:rPr>
          <w:b/>
          <w:color w:val="000000"/>
          <w:sz w:val="28"/>
          <w:szCs w:val="28"/>
        </w:rPr>
        <w:t xml:space="preserve">                       </w:t>
      </w:r>
      <w:r w:rsidR="00201AD1">
        <w:rPr>
          <w:b/>
          <w:color w:val="000000"/>
          <w:sz w:val="28"/>
          <w:szCs w:val="28"/>
        </w:rPr>
        <w:t>Základní škola a Mateřská škola Kladno, Norská 2633</w:t>
      </w:r>
    </w:p>
    <w:p w:rsidR="009A27E2" w:rsidRDefault="00884FE6">
      <w:pPr>
        <w:pBdr>
          <w:top w:val="nil"/>
          <w:left w:val="nil"/>
          <w:bottom w:val="single" w:sz="12" w:space="1" w:color="000000"/>
          <w:right w:val="nil"/>
          <w:between w:val="nil"/>
        </w:pBdr>
        <w:jc w:val="center"/>
        <w:rPr>
          <w:color w:val="000000"/>
          <w:sz w:val="24"/>
          <w:szCs w:val="24"/>
        </w:rPr>
      </w:pPr>
      <w:r>
        <w:rPr>
          <w:color w:val="000000"/>
        </w:rPr>
        <w:t xml:space="preserve">                                </w:t>
      </w:r>
      <w:r w:rsidR="00201AD1">
        <w:rPr>
          <w:color w:val="000000"/>
        </w:rPr>
        <w:t>tel. 312682940</w:t>
      </w:r>
      <w:r w:rsidR="00550CE0">
        <w:rPr>
          <w:color w:val="000000"/>
        </w:rPr>
        <w:t xml:space="preserve"> </w:t>
      </w:r>
      <w:r w:rsidR="00201AD1">
        <w:rPr>
          <w:color w:val="000000"/>
        </w:rPr>
        <w:t xml:space="preserve">  e-mail: </w:t>
      </w:r>
      <w:hyperlink r:id="rId10" w:history="1">
        <w:r w:rsidR="00550CE0" w:rsidRPr="005A5608">
          <w:rPr>
            <w:rStyle w:val="Hypertextovodkaz"/>
          </w:rPr>
          <w:t>info@zsnorska.cz</w:t>
        </w:r>
      </w:hyperlink>
      <w:r w:rsidR="00550CE0">
        <w:rPr>
          <w:color w:val="000000"/>
        </w:rPr>
        <w:t xml:space="preserve">   </w:t>
      </w:r>
      <w:r w:rsidR="00201AD1">
        <w:rPr>
          <w:color w:val="000000"/>
        </w:rPr>
        <w:t xml:space="preserve"> IČO 70567981</w:t>
      </w:r>
    </w:p>
    <w:p w:rsidR="009A27E2" w:rsidRDefault="009A27E2">
      <w:pPr>
        <w:pBdr>
          <w:top w:val="nil"/>
          <w:left w:val="nil"/>
          <w:bottom w:val="nil"/>
          <w:right w:val="nil"/>
          <w:between w:val="nil"/>
        </w:pBdr>
        <w:jc w:val="both"/>
        <w:rPr>
          <w:color w:val="000000"/>
          <w:sz w:val="28"/>
          <w:szCs w:val="28"/>
        </w:rPr>
      </w:pPr>
    </w:p>
    <w:p w:rsidR="009A27E2" w:rsidRDefault="00201AD1">
      <w:pPr>
        <w:pBdr>
          <w:top w:val="nil"/>
          <w:left w:val="nil"/>
          <w:bottom w:val="nil"/>
          <w:right w:val="nil"/>
          <w:between w:val="nil"/>
        </w:pBdr>
        <w:jc w:val="center"/>
        <w:rPr>
          <w:color w:val="000000"/>
          <w:sz w:val="32"/>
          <w:szCs w:val="32"/>
        </w:rPr>
      </w:pPr>
      <w:r>
        <w:rPr>
          <w:b/>
          <w:color w:val="000000"/>
          <w:sz w:val="32"/>
          <w:szCs w:val="32"/>
        </w:rPr>
        <w:t>Příloha č.1</w:t>
      </w:r>
    </w:p>
    <w:p w:rsidR="009A27E2" w:rsidRDefault="00201AD1">
      <w:pPr>
        <w:pBdr>
          <w:top w:val="nil"/>
          <w:left w:val="nil"/>
          <w:bottom w:val="nil"/>
          <w:right w:val="nil"/>
          <w:between w:val="nil"/>
        </w:pBdr>
        <w:jc w:val="center"/>
        <w:rPr>
          <w:color w:val="000000"/>
          <w:sz w:val="28"/>
          <w:szCs w:val="28"/>
        </w:rPr>
      </w:pPr>
      <w:r>
        <w:rPr>
          <w:b/>
          <w:color w:val="000000"/>
          <w:sz w:val="28"/>
          <w:szCs w:val="28"/>
        </w:rPr>
        <w:t>ke  Školnímu řádu pro odloučené pracoviště ZŠ Montessori, Pařížská 2249</w:t>
      </w:r>
    </w:p>
    <w:p w:rsidR="009A27E2" w:rsidRDefault="009A27E2">
      <w:pPr>
        <w:pBdr>
          <w:top w:val="nil"/>
          <w:left w:val="nil"/>
          <w:bottom w:val="nil"/>
          <w:right w:val="nil"/>
          <w:between w:val="nil"/>
        </w:pBdr>
        <w:jc w:val="center"/>
        <w:rPr>
          <w:color w:val="000000"/>
          <w:sz w:val="28"/>
          <w:szCs w:val="28"/>
        </w:rPr>
      </w:pPr>
    </w:p>
    <w:p w:rsidR="00DA0CFB" w:rsidRDefault="00DA0CFB" w:rsidP="00DA0CFB">
      <w:pPr>
        <w:pBdr>
          <w:top w:val="single" w:sz="4" w:space="1" w:color="000000"/>
          <w:left w:val="single" w:sz="4" w:space="4" w:color="000000"/>
          <w:bottom w:val="single" w:sz="4" w:space="1" w:color="000000"/>
          <w:right w:val="single" w:sz="4" w:space="4" w:color="000000"/>
          <w:between w:val="nil"/>
        </w:pBdr>
        <w:jc w:val="both"/>
        <w:rPr>
          <w:color w:val="000000"/>
          <w:sz w:val="28"/>
          <w:szCs w:val="28"/>
        </w:rPr>
      </w:pPr>
      <w:r>
        <w:rPr>
          <w:b/>
          <w:color w:val="000000"/>
          <w:sz w:val="28"/>
          <w:szCs w:val="28"/>
        </w:rPr>
        <w:t>Č.j.: ZŠ/801/2020</w:t>
      </w:r>
    </w:p>
    <w:p w:rsidR="00DA0CFB" w:rsidRDefault="00DA0CFB" w:rsidP="00DA0CFB">
      <w:pPr>
        <w:pBdr>
          <w:top w:val="single" w:sz="4" w:space="1" w:color="000000"/>
          <w:left w:val="single" w:sz="4" w:space="4" w:color="000000"/>
          <w:bottom w:val="single" w:sz="4" w:space="1" w:color="000000"/>
          <w:right w:val="single" w:sz="4" w:space="4" w:color="000000"/>
          <w:between w:val="nil"/>
        </w:pBdr>
        <w:jc w:val="both"/>
        <w:rPr>
          <w:color w:val="000000"/>
          <w:sz w:val="28"/>
          <w:szCs w:val="28"/>
        </w:rPr>
      </w:pPr>
      <w:r>
        <w:rPr>
          <w:b/>
          <w:color w:val="000000"/>
          <w:sz w:val="28"/>
          <w:szCs w:val="28"/>
        </w:rPr>
        <w:t>Vypracovala: Mgr. Daniela Vlčková</w:t>
      </w:r>
    </w:p>
    <w:p w:rsidR="00DA0CFB" w:rsidRDefault="00DA0CFB" w:rsidP="00DA0CFB">
      <w:pPr>
        <w:pBdr>
          <w:top w:val="single" w:sz="4" w:space="1" w:color="000000"/>
          <w:left w:val="single" w:sz="4" w:space="4" w:color="000000"/>
          <w:bottom w:val="single" w:sz="4" w:space="1" w:color="000000"/>
          <w:right w:val="single" w:sz="4" w:space="4" w:color="000000"/>
          <w:between w:val="nil"/>
        </w:pBdr>
        <w:jc w:val="both"/>
        <w:rPr>
          <w:color w:val="000000"/>
          <w:sz w:val="28"/>
          <w:szCs w:val="28"/>
        </w:rPr>
      </w:pPr>
      <w:r>
        <w:rPr>
          <w:b/>
          <w:color w:val="000000"/>
          <w:sz w:val="28"/>
          <w:szCs w:val="28"/>
        </w:rPr>
        <w:t>Účinnost ode dne: 1.</w:t>
      </w:r>
      <w:r w:rsidR="00434CA5">
        <w:rPr>
          <w:b/>
          <w:color w:val="000000"/>
          <w:sz w:val="28"/>
          <w:szCs w:val="28"/>
        </w:rPr>
        <w:t xml:space="preserve"> </w:t>
      </w:r>
      <w:r>
        <w:rPr>
          <w:b/>
          <w:color w:val="000000"/>
          <w:sz w:val="28"/>
          <w:szCs w:val="28"/>
        </w:rPr>
        <w:t>9.</w:t>
      </w:r>
      <w:r w:rsidR="00434CA5">
        <w:rPr>
          <w:b/>
          <w:color w:val="000000"/>
          <w:sz w:val="28"/>
          <w:szCs w:val="28"/>
        </w:rPr>
        <w:t xml:space="preserve"> </w:t>
      </w:r>
      <w:r>
        <w:rPr>
          <w:b/>
          <w:color w:val="000000"/>
          <w:sz w:val="28"/>
          <w:szCs w:val="28"/>
        </w:rPr>
        <w:t>2020</w:t>
      </w:r>
    </w:p>
    <w:p w:rsidR="00DA0CFB" w:rsidRDefault="00DA0CFB" w:rsidP="00DA0CFB">
      <w:pPr>
        <w:pBdr>
          <w:top w:val="single" w:sz="4" w:space="1" w:color="000000"/>
          <w:left w:val="single" w:sz="4" w:space="4" w:color="000000"/>
          <w:bottom w:val="single" w:sz="4" w:space="1" w:color="000000"/>
          <w:right w:val="single" w:sz="4" w:space="4" w:color="000000"/>
          <w:between w:val="nil"/>
        </w:pBdr>
        <w:jc w:val="both"/>
        <w:rPr>
          <w:color w:val="000000"/>
          <w:sz w:val="28"/>
          <w:szCs w:val="28"/>
        </w:rPr>
      </w:pPr>
      <w:r>
        <w:rPr>
          <w:b/>
          <w:color w:val="000000"/>
          <w:sz w:val="28"/>
          <w:szCs w:val="28"/>
        </w:rPr>
        <w:t>Projednala Pedagogická rada:28.</w:t>
      </w:r>
      <w:r w:rsidR="00434CA5">
        <w:rPr>
          <w:b/>
          <w:color w:val="000000"/>
          <w:sz w:val="28"/>
          <w:szCs w:val="28"/>
        </w:rPr>
        <w:t xml:space="preserve"> </w:t>
      </w:r>
      <w:bookmarkStart w:id="0" w:name="_GoBack"/>
      <w:bookmarkEnd w:id="0"/>
      <w:r>
        <w:rPr>
          <w:b/>
          <w:color w:val="000000"/>
          <w:sz w:val="28"/>
          <w:szCs w:val="28"/>
        </w:rPr>
        <w:t>8. 2020</w:t>
      </w:r>
    </w:p>
    <w:p w:rsidR="00DA0CFB" w:rsidRDefault="00DA0CFB" w:rsidP="00DA0CFB">
      <w:pPr>
        <w:pBdr>
          <w:top w:val="single" w:sz="4" w:space="1" w:color="000000"/>
          <w:left w:val="single" w:sz="4" w:space="4" w:color="000000"/>
          <w:bottom w:val="single" w:sz="4" w:space="1" w:color="000000"/>
          <w:right w:val="single" w:sz="4" w:space="4" w:color="000000"/>
          <w:between w:val="nil"/>
        </w:pBdr>
        <w:jc w:val="both"/>
        <w:rPr>
          <w:color w:val="000000"/>
          <w:sz w:val="28"/>
          <w:szCs w:val="28"/>
        </w:rPr>
      </w:pPr>
      <w:r>
        <w:rPr>
          <w:b/>
          <w:color w:val="000000"/>
          <w:sz w:val="28"/>
          <w:szCs w:val="28"/>
        </w:rPr>
        <w:t xml:space="preserve">Schválila: Mgr. Daniela Vlčková </w:t>
      </w:r>
    </w:p>
    <w:p w:rsidR="00DA0CFB" w:rsidRDefault="00DA0CFB" w:rsidP="00DA0CFB">
      <w:pPr>
        <w:pBdr>
          <w:top w:val="single" w:sz="4" w:space="1" w:color="000000"/>
          <w:left w:val="single" w:sz="4" w:space="4" w:color="000000"/>
          <w:bottom w:val="single" w:sz="4" w:space="1" w:color="000000"/>
          <w:right w:val="single" w:sz="4" w:space="4" w:color="000000"/>
          <w:between w:val="nil"/>
        </w:pBdr>
        <w:jc w:val="both"/>
        <w:rPr>
          <w:color w:val="000000"/>
          <w:sz w:val="28"/>
          <w:szCs w:val="28"/>
        </w:rPr>
      </w:pPr>
      <w:r>
        <w:rPr>
          <w:b/>
          <w:color w:val="000000"/>
          <w:sz w:val="28"/>
          <w:szCs w:val="28"/>
        </w:rPr>
        <w:t xml:space="preserve">Schválila Rada školy: 6. 10. 2020 </w:t>
      </w:r>
    </w:p>
    <w:p w:rsidR="009A27E2" w:rsidRDefault="00201AD1">
      <w:pPr>
        <w:pBdr>
          <w:top w:val="nil"/>
          <w:left w:val="nil"/>
          <w:bottom w:val="nil"/>
          <w:right w:val="nil"/>
          <w:between w:val="nil"/>
        </w:pBdr>
        <w:spacing w:before="100" w:after="100"/>
        <w:jc w:val="center"/>
        <w:rPr>
          <w:color w:val="000000"/>
          <w:sz w:val="24"/>
          <w:szCs w:val="24"/>
        </w:rPr>
      </w:pPr>
      <w:r>
        <w:rPr>
          <w:b/>
          <w:color w:val="000000"/>
          <w:sz w:val="24"/>
          <w:szCs w:val="24"/>
        </w:rPr>
        <w:t>PRAVIDLA PRO HODNOCENÍ VÝSLEDKŮ VZDĚLÁVÁNÍ ŽÁKŮ A PODMÍNKY UKLÁDÁNÍ VÝCHOVNÝCH OPATŘENÍ</w:t>
      </w:r>
    </w:p>
    <w:p w:rsidR="009A27E2" w:rsidRDefault="00201AD1">
      <w:pPr>
        <w:numPr>
          <w:ilvl w:val="0"/>
          <w:numId w:val="30"/>
        </w:numPr>
        <w:pBdr>
          <w:top w:val="nil"/>
          <w:left w:val="nil"/>
          <w:bottom w:val="nil"/>
          <w:right w:val="nil"/>
          <w:between w:val="nil"/>
        </w:pBdr>
        <w:spacing w:before="100" w:after="100"/>
        <w:rPr>
          <w:color w:val="000000"/>
          <w:sz w:val="28"/>
          <w:szCs w:val="28"/>
        </w:rPr>
      </w:pPr>
      <w:r>
        <w:rPr>
          <w:b/>
          <w:color w:val="000000"/>
          <w:sz w:val="28"/>
          <w:szCs w:val="28"/>
        </w:rPr>
        <w:t>Pravidla pro hodnocení výsledků vzdělávání žáků</w:t>
      </w:r>
    </w:p>
    <w:p w:rsidR="009A27E2" w:rsidRDefault="00201AD1">
      <w:pPr>
        <w:pBdr>
          <w:top w:val="nil"/>
          <w:left w:val="nil"/>
          <w:bottom w:val="nil"/>
          <w:right w:val="nil"/>
          <w:between w:val="nil"/>
        </w:pBdr>
        <w:spacing w:before="100" w:after="100"/>
        <w:ind w:left="360"/>
        <w:rPr>
          <w:color w:val="000000"/>
          <w:sz w:val="24"/>
          <w:szCs w:val="24"/>
        </w:rPr>
      </w:pPr>
      <w:r>
        <w:rPr>
          <w:color w:val="000000"/>
          <w:sz w:val="24"/>
          <w:szCs w:val="24"/>
        </w:rPr>
        <w:t xml:space="preserve">Příloha ke Školnímu řádu je zpracována v souladu se zněním zákona č. 561/2004 Sb., školský zákon a dále v souladu s vyhláškou MŠMT č. 48/2005 Sb., o základním vzdělávání a některých náležitostech povinné školní docházky, ve znění pozdějších předpisů. Tato Pravidla pro hodnocení výsledků vzdělávání žáků a podmínky ukládání výchovných opatření jsou nedílnou součástí Školního řádu. </w:t>
      </w:r>
    </w:p>
    <w:p w:rsidR="009A27E2" w:rsidRDefault="009A27E2">
      <w:pPr>
        <w:pBdr>
          <w:top w:val="nil"/>
          <w:left w:val="nil"/>
          <w:bottom w:val="nil"/>
          <w:right w:val="nil"/>
          <w:between w:val="nil"/>
        </w:pBdr>
        <w:jc w:val="both"/>
        <w:rPr>
          <w:rFonts w:ascii="Arimo" w:eastAsia="Arimo" w:hAnsi="Arimo" w:cs="Arimo"/>
          <w:color w:val="000000"/>
          <w:sz w:val="24"/>
          <w:szCs w:val="24"/>
        </w:rPr>
      </w:pPr>
    </w:p>
    <w:p w:rsidR="009A27E2" w:rsidRDefault="00201AD1">
      <w:pPr>
        <w:pBdr>
          <w:top w:val="nil"/>
          <w:left w:val="nil"/>
          <w:bottom w:val="nil"/>
          <w:right w:val="nil"/>
          <w:between w:val="nil"/>
        </w:pBdr>
        <w:jc w:val="both"/>
        <w:rPr>
          <w:rFonts w:ascii="Arimo" w:eastAsia="Arimo" w:hAnsi="Arimo" w:cs="Arimo"/>
          <w:color w:val="000000"/>
          <w:sz w:val="24"/>
          <w:szCs w:val="24"/>
        </w:rPr>
      </w:pPr>
      <w:r>
        <w:rPr>
          <w:rFonts w:ascii="Arimo" w:eastAsia="Arimo" w:hAnsi="Arimo" w:cs="Arimo"/>
          <w:b/>
          <w:color w:val="000000"/>
          <w:sz w:val="24"/>
          <w:szCs w:val="24"/>
        </w:rPr>
        <w:t>Čl. 1</w:t>
      </w:r>
    </w:p>
    <w:p w:rsidR="009A27E2" w:rsidRDefault="009A27E2">
      <w:pPr>
        <w:pBdr>
          <w:top w:val="nil"/>
          <w:left w:val="nil"/>
          <w:bottom w:val="nil"/>
          <w:right w:val="nil"/>
          <w:between w:val="nil"/>
        </w:pBdr>
        <w:jc w:val="both"/>
        <w:rPr>
          <w:rFonts w:ascii="Arimo" w:eastAsia="Arimo" w:hAnsi="Arimo" w:cs="Arimo"/>
          <w:color w:val="000000"/>
          <w:sz w:val="24"/>
          <w:szCs w:val="24"/>
        </w:rPr>
      </w:pPr>
    </w:p>
    <w:p w:rsidR="009A27E2" w:rsidRDefault="00201AD1">
      <w:pPr>
        <w:pBdr>
          <w:top w:val="nil"/>
          <w:left w:val="nil"/>
          <w:bottom w:val="nil"/>
          <w:right w:val="nil"/>
          <w:between w:val="nil"/>
        </w:pBdr>
        <w:jc w:val="both"/>
        <w:rPr>
          <w:rFonts w:ascii="Arimo" w:eastAsia="Arimo" w:hAnsi="Arimo" w:cs="Arimo"/>
          <w:color w:val="000000"/>
          <w:sz w:val="24"/>
          <w:szCs w:val="24"/>
        </w:rPr>
      </w:pPr>
      <w:r>
        <w:rPr>
          <w:rFonts w:ascii="Arimo" w:eastAsia="Arimo" w:hAnsi="Arimo" w:cs="Arimo"/>
          <w:b/>
          <w:color w:val="000000"/>
          <w:sz w:val="24"/>
          <w:szCs w:val="24"/>
        </w:rPr>
        <w:t>Obecné pokyny pro hodnocení výsledků vzdělávání</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Pravidla hodnocení žáků jsou součástí školního řádu a obsahují zejména:</w:t>
      </w: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19"/>
        </w:numPr>
        <w:pBdr>
          <w:top w:val="nil"/>
          <w:left w:val="nil"/>
          <w:bottom w:val="nil"/>
          <w:right w:val="nil"/>
          <w:between w:val="nil"/>
        </w:pBdr>
        <w:ind w:left="360"/>
        <w:jc w:val="both"/>
        <w:rPr>
          <w:sz w:val="24"/>
          <w:szCs w:val="24"/>
        </w:rPr>
      </w:pPr>
      <w:r>
        <w:rPr>
          <w:color w:val="000000"/>
          <w:sz w:val="24"/>
          <w:szCs w:val="24"/>
        </w:rPr>
        <w:t>zásady hodnocení průběhu a výsledků vzdělávání a chování ve škole a na akcích pořádaných školou</w:t>
      </w:r>
    </w:p>
    <w:p w:rsidR="009A27E2" w:rsidRDefault="00201AD1">
      <w:pPr>
        <w:numPr>
          <w:ilvl w:val="0"/>
          <w:numId w:val="19"/>
        </w:numPr>
        <w:pBdr>
          <w:top w:val="nil"/>
          <w:left w:val="nil"/>
          <w:bottom w:val="nil"/>
          <w:right w:val="nil"/>
          <w:between w:val="nil"/>
        </w:pBdr>
        <w:ind w:left="360"/>
        <w:jc w:val="both"/>
        <w:rPr>
          <w:sz w:val="24"/>
          <w:szCs w:val="24"/>
        </w:rPr>
      </w:pPr>
      <w:r>
        <w:rPr>
          <w:color w:val="000000"/>
          <w:sz w:val="24"/>
          <w:szCs w:val="24"/>
        </w:rPr>
        <w:t>zásady a pravidla pro sebehodnocení žáků</w:t>
      </w:r>
    </w:p>
    <w:p w:rsidR="009A27E2" w:rsidRDefault="00201AD1">
      <w:pPr>
        <w:numPr>
          <w:ilvl w:val="0"/>
          <w:numId w:val="19"/>
        </w:numPr>
        <w:pBdr>
          <w:top w:val="nil"/>
          <w:left w:val="nil"/>
          <w:bottom w:val="nil"/>
          <w:right w:val="nil"/>
          <w:between w:val="nil"/>
        </w:pBdr>
        <w:ind w:left="360"/>
        <w:jc w:val="both"/>
        <w:rPr>
          <w:sz w:val="24"/>
          <w:szCs w:val="24"/>
        </w:rPr>
      </w:pPr>
      <w:r>
        <w:rPr>
          <w:color w:val="000000"/>
          <w:sz w:val="24"/>
          <w:szCs w:val="24"/>
        </w:rPr>
        <w:t>stupně hodnocení prospěchu a chování v případě použití klasifikace a jejich charakteristiku, včetně předem stanovených kritérií</w:t>
      </w:r>
    </w:p>
    <w:p w:rsidR="009A27E2" w:rsidRDefault="00201AD1">
      <w:pPr>
        <w:numPr>
          <w:ilvl w:val="0"/>
          <w:numId w:val="19"/>
        </w:numPr>
        <w:pBdr>
          <w:top w:val="nil"/>
          <w:left w:val="nil"/>
          <w:bottom w:val="nil"/>
          <w:right w:val="nil"/>
          <w:between w:val="nil"/>
        </w:pBdr>
        <w:ind w:left="360"/>
        <w:jc w:val="both"/>
        <w:rPr>
          <w:sz w:val="24"/>
          <w:szCs w:val="24"/>
        </w:rPr>
      </w:pPr>
      <w:r>
        <w:rPr>
          <w:color w:val="000000"/>
          <w:sz w:val="24"/>
          <w:szCs w:val="24"/>
        </w:rPr>
        <w:t>zásady pro používání slovního hodnocení, včetně předem stanovených kritérií</w:t>
      </w:r>
    </w:p>
    <w:p w:rsidR="009A27E2" w:rsidRDefault="00201AD1">
      <w:pPr>
        <w:numPr>
          <w:ilvl w:val="0"/>
          <w:numId w:val="19"/>
        </w:numPr>
        <w:pBdr>
          <w:top w:val="nil"/>
          <w:left w:val="nil"/>
          <w:bottom w:val="nil"/>
          <w:right w:val="nil"/>
          <w:between w:val="nil"/>
        </w:pBdr>
        <w:ind w:left="360"/>
        <w:jc w:val="both"/>
        <w:rPr>
          <w:sz w:val="24"/>
          <w:szCs w:val="24"/>
        </w:rPr>
      </w:pPr>
      <w:r>
        <w:rPr>
          <w:color w:val="000000"/>
          <w:sz w:val="24"/>
          <w:szCs w:val="24"/>
        </w:rPr>
        <w:t>způsob získávání podkladů pro hodnocení</w:t>
      </w:r>
    </w:p>
    <w:p w:rsidR="009A27E2" w:rsidRDefault="00201AD1">
      <w:pPr>
        <w:numPr>
          <w:ilvl w:val="0"/>
          <w:numId w:val="19"/>
        </w:numPr>
        <w:pBdr>
          <w:top w:val="nil"/>
          <w:left w:val="nil"/>
          <w:bottom w:val="nil"/>
          <w:right w:val="nil"/>
          <w:between w:val="nil"/>
        </w:pBdr>
        <w:ind w:left="360"/>
        <w:jc w:val="both"/>
        <w:rPr>
          <w:sz w:val="24"/>
          <w:szCs w:val="24"/>
        </w:rPr>
      </w:pPr>
      <w:r>
        <w:rPr>
          <w:color w:val="000000"/>
          <w:sz w:val="24"/>
          <w:szCs w:val="24"/>
        </w:rPr>
        <w:t>podrobnosti o komisionálních a opravných zkouškách</w:t>
      </w:r>
    </w:p>
    <w:p w:rsidR="009A27E2" w:rsidRDefault="00201AD1">
      <w:pPr>
        <w:numPr>
          <w:ilvl w:val="0"/>
          <w:numId w:val="19"/>
        </w:numPr>
        <w:pBdr>
          <w:top w:val="nil"/>
          <w:left w:val="nil"/>
          <w:bottom w:val="nil"/>
          <w:right w:val="nil"/>
          <w:between w:val="nil"/>
        </w:pBdr>
        <w:ind w:left="360"/>
        <w:jc w:val="both"/>
        <w:rPr>
          <w:sz w:val="24"/>
          <w:szCs w:val="24"/>
        </w:rPr>
      </w:pPr>
      <w:r>
        <w:rPr>
          <w:color w:val="000000"/>
          <w:sz w:val="24"/>
          <w:szCs w:val="24"/>
        </w:rPr>
        <w:t>způsob hodnocení žáků se speciálními vzdělávacími potřebami.</w:t>
      </w:r>
    </w:p>
    <w:p w:rsidR="009A27E2" w:rsidRDefault="009A27E2">
      <w:pPr>
        <w:pBdr>
          <w:top w:val="nil"/>
          <w:left w:val="nil"/>
          <w:bottom w:val="nil"/>
          <w:right w:val="nil"/>
          <w:between w:val="nil"/>
        </w:pBdr>
        <w:ind w:left="360" w:hanging="360"/>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Klasifikační řád je pokynem pro pedagogické pracovníky a určuje pravidla hodnocení žáků.</w:t>
      </w: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20"/>
        </w:numPr>
        <w:pBdr>
          <w:top w:val="nil"/>
          <w:left w:val="nil"/>
          <w:bottom w:val="nil"/>
          <w:right w:val="nil"/>
          <w:between w:val="nil"/>
        </w:pBdr>
        <w:ind w:left="360"/>
        <w:jc w:val="both"/>
        <w:rPr>
          <w:sz w:val="24"/>
          <w:szCs w:val="24"/>
        </w:rPr>
      </w:pPr>
      <w:r>
        <w:rPr>
          <w:color w:val="000000"/>
          <w:sz w:val="24"/>
          <w:szCs w:val="24"/>
        </w:rPr>
        <w:t>hodnocení průběhu a výsledků vzdělávání a chování žáka musí být jednoznačné, srovnatelné s předem stanovenými kritérii, věcné, srozumitelné a všestranné</w:t>
      </w:r>
    </w:p>
    <w:p w:rsidR="009A27E2" w:rsidRDefault="00201AD1">
      <w:pPr>
        <w:numPr>
          <w:ilvl w:val="0"/>
          <w:numId w:val="20"/>
        </w:numPr>
        <w:pBdr>
          <w:top w:val="nil"/>
          <w:left w:val="nil"/>
          <w:bottom w:val="nil"/>
          <w:right w:val="nil"/>
          <w:between w:val="nil"/>
        </w:pBdr>
        <w:ind w:left="360"/>
        <w:jc w:val="both"/>
        <w:rPr>
          <w:sz w:val="24"/>
          <w:szCs w:val="24"/>
        </w:rPr>
      </w:pPr>
      <w:r>
        <w:rPr>
          <w:color w:val="000000"/>
          <w:sz w:val="24"/>
          <w:szCs w:val="24"/>
        </w:rPr>
        <w:t>pro klasifikaci platí obecná zásada, že vždy hodnotíme to, co žák zná a ne to, co nezná</w:t>
      </w:r>
    </w:p>
    <w:p w:rsidR="009A27E2" w:rsidRDefault="00201AD1">
      <w:pPr>
        <w:numPr>
          <w:ilvl w:val="0"/>
          <w:numId w:val="20"/>
        </w:numPr>
        <w:pBdr>
          <w:top w:val="nil"/>
          <w:left w:val="nil"/>
          <w:bottom w:val="nil"/>
          <w:right w:val="nil"/>
          <w:between w:val="nil"/>
        </w:pBdr>
        <w:ind w:left="360"/>
        <w:jc w:val="both"/>
        <w:rPr>
          <w:sz w:val="24"/>
          <w:szCs w:val="24"/>
        </w:rPr>
      </w:pPr>
      <w:r>
        <w:rPr>
          <w:color w:val="000000"/>
          <w:sz w:val="24"/>
          <w:szCs w:val="24"/>
        </w:rPr>
        <w:t>při hodnocení, průběžné i celkové klasifikaci uplatňuje pedagogický pracovník (dále jen učitel) přiměřenou náročnost a pedagogický takt vůči žákovi</w:t>
      </w:r>
    </w:p>
    <w:p w:rsidR="009A27E2" w:rsidRDefault="00201AD1">
      <w:pPr>
        <w:numPr>
          <w:ilvl w:val="0"/>
          <w:numId w:val="20"/>
        </w:numPr>
        <w:pBdr>
          <w:top w:val="nil"/>
          <w:left w:val="nil"/>
          <w:bottom w:val="nil"/>
          <w:right w:val="nil"/>
          <w:between w:val="nil"/>
        </w:pBdr>
        <w:ind w:left="360"/>
        <w:jc w:val="both"/>
        <w:rPr>
          <w:sz w:val="24"/>
          <w:szCs w:val="24"/>
        </w:rPr>
      </w:pPr>
      <w:r>
        <w:rPr>
          <w:color w:val="000000"/>
          <w:sz w:val="24"/>
          <w:szCs w:val="24"/>
        </w:rPr>
        <w:t>při celkové klasifikaci přihlíží učitel k věkovým zvláštnostem žáka i k tomu,  že žák mohl v průběhu klasifikačního období zakolísat v učebních výkonech vzhledem k určité indispozici (dlouhodobá nemoc,  změny v rodinných poměrech apod.), dále je potřeba při klasifikaci zohlednit případné specifické poruchy učení a výsledky vyšetření PPP v návaznosti na integraci</w:t>
      </w:r>
    </w:p>
    <w:p w:rsidR="009A27E2" w:rsidRDefault="00201AD1">
      <w:pPr>
        <w:numPr>
          <w:ilvl w:val="0"/>
          <w:numId w:val="20"/>
        </w:numPr>
        <w:pBdr>
          <w:top w:val="nil"/>
          <w:left w:val="nil"/>
          <w:bottom w:val="nil"/>
          <w:right w:val="nil"/>
          <w:between w:val="nil"/>
        </w:pBdr>
        <w:ind w:left="360"/>
        <w:jc w:val="both"/>
        <w:rPr>
          <w:sz w:val="24"/>
          <w:szCs w:val="24"/>
        </w:rPr>
      </w:pPr>
      <w:r>
        <w:rPr>
          <w:color w:val="000000"/>
          <w:sz w:val="24"/>
          <w:szCs w:val="24"/>
        </w:rPr>
        <w:lastRenderedPageBreak/>
        <w:t>učitel je povinen prokazatelným způsobem (zápis do elektronické ŽK, zápis do ŽK, písemné oznámení, osobní pohovor apod.) oznámit zákonnému zástupci žáka veškeré problémy v prospěchu a chování ve chvíli, kdy se tyto problémy objeví</w:t>
      </w:r>
    </w:p>
    <w:p w:rsidR="009A27E2" w:rsidRDefault="00201AD1">
      <w:pPr>
        <w:numPr>
          <w:ilvl w:val="0"/>
          <w:numId w:val="20"/>
        </w:numPr>
        <w:pBdr>
          <w:top w:val="nil"/>
          <w:left w:val="nil"/>
          <w:bottom w:val="nil"/>
          <w:right w:val="nil"/>
          <w:between w:val="nil"/>
        </w:pBdr>
        <w:ind w:left="360"/>
        <w:jc w:val="both"/>
        <w:rPr>
          <w:sz w:val="24"/>
          <w:szCs w:val="24"/>
        </w:rPr>
      </w:pPr>
      <w:r>
        <w:rPr>
          <w:color w:val="000000"/>
          <w:sz w:val="24"/>
          <w:szCs w:val="24"/>
        </w:rPr>
        <w:t>třídní učitel odpovídá za to, že veškeré údaje o klasifikaci, o hodnocení chování a o výchovných opatřeních  zapíše mimo povinnou dokumentaci také do programu Bakalář</w:t>
      </w:r>
    </w:p>
    <w:p w:rsidR="009A27E2" w:rsidRDefault="00201AD1">
      <w:pPr>
        <w:numPr>
          <w:ilvl w:val="0"/>
          <w:numId w:val="20"/>
        </w:numPr>
        <w:pBdr>
          <w:top w:val="nil"/>
          <w:left w:val="nil"/>
          <w:bottom w:val="nil"/>
          <w:right w:val="nil"/>
          <w:between w:val="nil"/>
        </w:pBdr>
        <w:ind w:left="360"/>
        <w:jc w:val="both"/>
        <w:rPr>
          <w:sz w:val="24"/>
          <w:szCs w:val="24"/>
        </w:rPr>
      </w:pPr>
      <w:r>
        <w:rPr>
          <w:color w:val="000000"/>
          <w:sz w:val="24"/>
          <w:szCs w:val="24"/>
        </w:rPr>
        <w:t>pro příslušný školní rok jsou vedením školy vydávány pokyny pro pedagogické pracovníky, kde jsou specifikovány případné změny a upřesnění směrem ke klasifikaci, evidenci a kde jsou definovány povinně volitelné a nepovinné předměty</w:t>
      </w:r>
    </w:p>
    <w:p w:rsidR="00884FE6" w:rsidRDefault="00884FE6">
      <w:pPr>
        <w:pBdr>
          <w:top w:val="nil"/>
          <w:left w:val="nil"/>
          <w:bottom w:val="nil"/>
          <w:right w:val="nil"/>
          <w:between w:val="nil"/>
        </w:pBdr>
        <w:spacing w:before="100" w:after="100"/>
        <w:ind w:firstLine="360"/>
        <w:jc w:val="both"/>
        <w:rPr>
          <w:color w:val="000000"/>
          <w:sz w:val="24"/>
          <w:szCs w:val="24"/>
        </w:rPr>
      </w:pPr>
    </w:p>
    <w:p w:rsidR="009A27E2" w:rsidRDefault="00201AD1">
      <w:pPr>
        <w:pBdr>
          <w:top w:val="nil"/>
          <w:left w:val="nil"/>
          <w:bottom w:val="nil"/>
          <w:right w:val="nil"/>
          <w:between w:val="nil"/>
        </w:pBdr>
        <w:spacing w:before="100" w:after="100"/>
        <w:ind w:firstLine="360"/>
        <w:jc w:val="both"/>
        <w:rPr>
          <w:color w:val="FF0000"/>
          <w:sz w:val="24"/>
          <w:szCs w:val="24"/>
        </w:rPr>
      </w:pPr>
      <w:r>
        <w:rPr>
          <w:color w:val="000000"/>
          <w:sz w:val="24"/>
          <w:szCs w:val="24"/>
        </w:rPr>
        <w:t>Pro potřeby klasifikace rozlišujeme tř</w:t>
      </w:r>
      <w:r>
        <w:rPr>
          <w:sz w:val="24"/>
          <w:szCs w:val="24"/>
        </w:rPr>
        <w:t>i</w:t>
      </w:r>
      <w:r>
        <w:rPr>
          <w:color w:val="000000"/>
          <w:sz w:val="24"/>
          <w:szCs w:val="24"/>
        </w:rPr>
        <w:t xml:space="preserve"> skupiny oblastí, které hodnotíme. Na 1. stupni se jedná o předměty Český jazyk, Anglický jazyk, Matematika, Informační a komunikační technologie, Umění a kultura, Tělesná výchova, Kosmická výchova. Na 2. stupni se jedná o předmět Obraz světa.</w:t>
      </w:r>
    </w:p>
    <w:p w:rsidR="009A27E2" w:rsidRDefault="00201AD1">
      <w:pPr>
        <w:numPr>
          <w:ilvl w:val="0"/>
          <w:numId w:val="21"/>
        </w:numPr>
        <w:pBdr>
          <w:top w:val="nil"/>
          <w:left w:val="nil"/>
          <w:bottom w:val="nil"/>
          <w:right w:val="nil"/>
          <w:between w:val="nil"/>
        </w:pBdr>
        <w:spacing w:before="100" w:after="100"/>
        <w:ind w:hanging="720"/>
        <w:jc w:val="both"/>
        <w:rPr>
          <w:sz w:val="24"/>
          <w:szCs w:val="24"/>
        </w:rPr>
      </w:pPr>
      <w:r>
        <w:rPr>
          <w:color w:val="000000"/>
          <w:sz w:val="24"/>
          <w:szCs w:val="24"/>
        </w:rPr>
        <w:t>hodnocení oblastí s převahou teoretického zaměření</w:t>
      </w:r>
    </w:p>
    <w:p w:rsidR="009A27E2" w:rsidRDefault="00201AD1">
      <w:pPr>
        <w:numPr>
          <w:ilvl w:val="0"/>
          <w:numId w:val="21"/>
        </w:numPr>
        <w:pBdr>
          <w:top w:val="nil"/>
          <w:left w:val="nil"/>
          <w:bottom w:val="nil"/>
          <w:right w:val="nil"/>
          <w:between w:val="nil"/>
        </w:pBdr>
        <w:spacing w:before="100" w:after="100"/>
        <w:ind w:hanging="720"/>
        <w:jc w:val="both"/>
        <w:rPr>
          <w:sz w:val="24"/>
          <w:szCs w:val="24"/>
        </w:rPr>
      </w:pPr>
      <w:r>
        <w:rPr>
          <w:color w:val="000000"/>
          <w:sz w:val="24"/>
          <w:szCs w:val="24"/>
        </w:rPr>
        <w:t>hodnocení oblastí s převahou výchovného zaměření</w:t>
      </w:r>
    </w:p>
    <w:p w:rsidR="009A27E2" w:rsidRDefault="00201AD1">
      <w:pPr>
        <w:numPr>
          <w:ilvl w:val="0"/>
          <w:numId w:val="21"/>
        </w:numPr>
        <w:pBdr>
          <w:top w:val="nil"/>
          <w:left w:val="nil"/>
          <w:bottom w:val="nil"/>
          <w:right w:val="nil"/>
          <w:between w:val="nil"/>
        </w:pBdr>
        <w:spacing w:before="100" w:after="100"/>
        <w:ind w:hanging="720"/>
        <w:jc w:val="both"/>
        <w:rPr>
          <w:sz w:val="24"/>
          <w:szCs w:val="24"/>
        </w:rPr>
      </w:pPr>
      <w:r>
        <w:rPr>
          <w:color w:val="000000"/>
          <w:sz w:val="24"/>
          <w:szCs w:val="24"/>
        </w:rPr>
        <w:t>hodnocení  oblastí s převahou praktických činností</w:t>
      </w:r>
    </w:p>
    <w:p w:rsidR="009A27E2" w:rsidRDefault="00201AD1">
      <w:pPr>
        <w:pBdr>
          <w:top w:val="nil"/>
          <w:left w:val="nil"/>
          <w:bottom w:val="nil"/>
          <w:right w:val="nil"/>
          <w:between w:val="nil"/>
        </w:pBdr>
        <w:spacing w:before="100" w:after="100"/>
        <w:ind w:firstLine="360"/>
        <w:jc w:val="both"/>
        <w:rPr>
          <w:color w:val="000000"/>
          <w:sz w:val="24"/>
          <w:szCs w:val="24"/>
        </w:rPr>
      </w:pPr>
      <w:r>
        <w:rPr>
          <w:color w:val="000000"/>
          <w:sz w:val="24"/>
          <w:szCs w:val="24"/>
        </w:rPr>
        <w:t>Žáci vzdělávaní podle dokumentu Montessori - Školní vzdělávací program pro základní vzdělávání jsou hodnocení kombinací slovního hodnocení. Chování  je hodnoceno známkou a   předměty školního vzdělávacího programu jsou hodnoceny slovně.</w:t>
      </w:r>
    </w:p>
    <w:p w:rsidR="009A27E2" w:rsidRDefault="00201AD1">
      <w:pPr>
        <w:pBdr>
          <w:top w:val="nil"/>
          <w:left w:val="nil"/>
          <w:bottom w:val="nil"/>
          <w:right w:val="nil"/>
          <w:between w:val="nil"/>
        </w:pBdr>
        <w:spacing w:before="100" w:after="100"/>
        <w:jc w:val="both"/>
        <w:rPr>
          <w:color w:val="000000"/>
          <w:sz w:val="24"/>
          <w:szCs w:val="24"/>
        </w:rPr>
      </w:pPr>
      <w:r>
        <w:rPr>
          <w:color w:val="000000"/>
          <w:sz w:val="24"/>
          <w:szCs w:val="24"/>
        </w:rPr>
        <w:t>Za 1. a 2. pololetí se vydává žákovi vysvědčení.</w:t>
      </w:r>
    </w:p>
    <w:p w:rsidR="009A27E2" w:rsidRDefault="00201AD1">
      <w:pPr>
        <w:pBdr>
          <w:top w:val="nil"/>
          <w:left w:val="nil"/>
          <w:bottom w:val="nil"/>
          <w:right w:val="nil"/>
          <w:between w:val="nil"/>
        </w:pBdr>
        <w:tabs>
          <w:tab w:val="center" w:pos="4536"/>
          <w:tab w:val="left" w:pos="5205"/>
        </w:tabs>
        <w:spacing w:before="100" w:after="100"/>
        <w:jc w:val="both"/>
        <w:rPr>
          <w:color w:val="000000"/>
          <w:sz w:val="24"/>
          <w:szCs w:val="24"/>
        </w:rPr>
      </w:pPr>
      <w:r>
        <w:rPr>
          <w:color w:val="000000"/>
          <w:sz w:val="24"/>
          <w:szCs w:val="24"/>
        </w:rPr>
        <w:t>Klasifikačními stupni jsou hodnoceni žáci vzdělávaní podle ŠVP   Montessori - Školní vzdělávací program pro základní vzdělávání,</w:t>
      </w:r>
      <w:r>
        <w:rPr>
          <w:color w:val="FF0000"/>
          <w:sz w:val="24"/>
          <w:szCs w:val="24"/>
        </w:rPr>
        <w:t xml:space="preserve"> </w:t>
      </w:r>
      <w:r>
        <w:rPr>
          <w:color w:val="000000"/>
          <w:sz w:val="24"/>
          <w:szCs w:val="24"/>
        </w:rPr>
        <w:t xml:space="preserve"> kteří přecházejí na jinou školu.  </w:t>
      </w:r>
    </w:p>
    <w:p w:rsidR="009A27E2" w:rsidRDefault="00201AD1">
      <w:pPr>
        <w:pBdr>
          <w:top w:val="nil"/>
          <w:left w:val="nil"/>
          <w:bottom w:val="nil"/>
          <w:right w:val="nil"/>
          <w:between w:val="nil"/>
        </w:pBdr>
        <w:tabs>
          <w:tab w:val="center" w:pos="4536"/>
          <w:tab w:val="left" w:pos="5205"/>
        </w:tabs>
        <w:spacing w:before="100" w:after="100"/>
        <w:jc w:val="both"/>
        <w:rPr>
          <w:sz w:val="24"/>
          <w:szCs w:val="24"/>
        </w:rPr>
      </w:pPr>
      <w:r>
        <w:rPr>
          <w:sz w:val="24"/>
          <w:szCs w:val="24"/>
        </w:rPr>
        <w:t xml:space="preserve">Žákům 9. ročníku se převádí slovní hodnocení předmětu Obraz světa na klasifikaci do jednotlivých oborů (Český jazyk, Anglický jazyk, Německý jazyk, Francouzský jazyk, Matematika, Dějepis, Zeměpis, Přírodopis, Fyzika, Chemie, Výchova k občanství, Tělesná výchova, Estetická výchova, Informatika a komunikační technologie, Člověk a svět práce) pro účely přijímacího řízení. Tato klasifikace </w:t>
      </w:r>
      <w:r>
        <w:rPr>
          <w:sz w:val="24"/>
          <w:szCs w:val="24"/>
          <w:u w:val="single"/>
        </w:rPr>
        <w:t>Převod slovního hodnocení na známky pro účely přijímacího řízení</w:t>
      </w:r>
      <w:r>
        <w:rPr>
          <w:sz w:val="24"/>
          <w:szCs w:val="24"/>
        </w:rPr>
        <w:t xml:space="preserve"> je součástí a přílohou přihlášky na střední školy. </w:t>
      </w:r>
    </w:p>
    <w:p w:rsidR="009A27E2" w:rsidRDefault="00201AD1">
      <w:pPr>
        <w:pBdr>
          <w:top w:val="nil"/>
          <w:left w:val="nil"/>
          <w:bottom w:val="nil"/>
          <w:right w:val="nil"/>
          <w:between w:val="nil"/>
        </w:pBdr>
        <w:tabs>
          <w:tab w:val="center" w:pos="4536"/>
          <w:tab w:val="left" w:pos="5205"/>
        </w:tabs>
        <w:spacing w:before="100" w:after="100"/>
        <w:jc w:val="both"/>
        <w:rPr>
          <w:sz w:val="24"/>
          <w:szCs w:val="24"/>
        </w:rPr>
      </w:pPr>
      <w:r>
        <w:rPr>
          <w:sz w:val="24"/>
          <w:szCs w:val="24"/>
        </w:rPr>
        <w:t>Ve 2. pololetí jsou žáci 9. ročníku z předmětu Obraz světa hodnoceni známkou, která se převádí na dílčí známky z jednotlivých oborů (</w:t>
      </w:r>
      <w:r>
        <w:rPr>
          <w:sz w:val="24"/>
          <w:szCs w:val="24"/>
          <w:u w:val="single"/>
        </w:rPr>
        <w:t>Převod hodnocení  na známky při ukončení základního vzdělávání</w:t>
      </w:r>
      <w:r>
        <w:rPr>
          <w:sz w:val="24"/>
          <w:szCs w:val="24"/>
        </w:rPr>
        <w:t>).</w:t>
      </w:r>
    </w:p>
    <w:p w:rsidR="009A27E2" w:rsidRDefault="00201AD1">
      <w:pPr>
        <w:pBdr>
          <w:top w:val="nil"/>
          <w:left w:val="nil"/>
          <w:bottom w:val="nil"/>
          <w:right w:val="nil"/>
          <w:between w:val="nil"/>
        </w:pBdr>
        <w:spacing w:before="100" w:after="100"/>
        <w:jc w:val="both"/>
        <w:rPr>
          <w:color w:val="000000"/>
          <w:sz w:val="24"/>
          <w:szCs w:val="24"/>
        </w:rPr>
      </w:pPr>
      <w:r>
        <w:rPr>
          <w:color w:val="000000"/>
          <w:sz w:val="24"/>
          <w:szCs w:val="24"/>
        </w:rPr>
        <w:t>Kritéria pro jednotlivé klasifikační stupně jsou formulována především pro celkovou klasifikaci. Učitel však nepřeceňuje žádné z uvedených kritérií, posuzuje žákovy výkony komplexně, v souladu se specifikou předmětu, oboru.</w:t>
      </w:r>
    </w:p>
    <w:p w:rsidR="009A27E2" w:rsidRDefault="00201AD1">
      <w:pPr>
        <w:pBdr>
          <w:top w:val="nil"/>
          <w:left w:val="nil"/>
          <w:bottom w:val="nil"/>
          <w:right w:val="nil"/>
          <w:between w:val="nil"/>
        </w:pBdr>
        <w:spacing w:before="100" w:after="100"/>
        <w:jc w:val="both"/>
        <w:rPr>
          <w:color w:val="000000"/>
          <w:sz w:val="24"/>
          <w:szCs w:val="24"/>
        </w:rPr>
      </w:pPr>
      <w:r>
        <w:rPr>
          <w:color w:val="000000"/>
          <w:sz w:val="24"/>
          <w:szCs w:val="24"/>
        </w:rPr>
        <w:t>Chování neovlivňuje klasifikaci výsledků ve vyučovacích předmětech.</w:t>
      </w:r>
    </w:p>
    <w:p w:rsidR="009A27E2" w:rsidRDefault="009A27E2">
      <w:pPr>
        <w:pBdr>
          <w:top w:val="nil"/>
          <w:left w:val="nil"/>
          <w:bottom w:val="nil"/>
          <w:right w:val="nil"/>
          <w:between w:val="nil"/>
        </w:pBdr>
        <w:tabs>
          <w:tab w:val="center" w:pos="4536"/>
          <w:tab w:val="left" w:pos="5205"/>
        </w:tabs>
        <w:spacing w:before="100" w:after="100"/>
        <w:jc w:val="both"/>
        <w:rPr>
          <w:color w:val="000000"/>
          <w:sz w:val="24"/>
          <w:szCs w:val="24"/>
        </w:rPr>
      </w:pPr>
    </w:p>
    <w:p w:rsidR="009A27E2" w:rsidRPr="00D61B13" w:rsidRDefault="00201AD1">
      <w:pPr>
        <w:pBdr>
          <w:top w:val="nil"/>
          <w:left w:val="nil"/>
          <w:bottom w:val="nil"/>
          <w:right w:val="nil"/>
          <w:between w:val="nil"/>
        </w:pBdr>
        <w:spacing w:before="100" w:after="100"/>
        <w:jc w:val="both"/>
        <w:rPr>
          <w:rFonts w:eastAsia="Arial"/>
          <w:color w:val="000000"/>
          <w:sz w:val="24"/>
          <w:szCs w:val="24"/>
        </w:rPr>
      </w:pPr>
      <w:r w:rsidRPr="00D61B13">
        <w:rPr>
          <w:rFonts w:eastAsia="Arial"/>
          <w:b/>
          <w:color w:val="000000"/>
          <w:sz w:val="24"/>
          <w:szCs w:val="24"/>
        </w:rPr>
        <w:t>Hodnocení žáků ve střídavé péči rodičů</w:t>
      </w:r>
    </w:p>
    <w:p w:rsidR="009A27E2" w:rsidRDefault="00201AD1">
      <w:pPr>
        <w:pBdr>
          <w:top w:val="nil"/>
          <w:left w:val="nil"/>
          <w:bottom w:val="nil"/>
          <w:right w:val="nil"/>
          <w:between w:val="nil"/>
        </w:pBdr>
        <w:spacing w:before="100" w:after="100"/>
        <w:ind w:firstLine="360"/>
        <w:jc w:val="both"/>
        <w:rPr>
          <w:color w:val="000000"/>
          <w:sz w:val="24"/>
          <w:szCs w:val="24"/>
        </w:rPr>
      </w:pPr>
      <w:r>
        <w:rPr>
          <w:color w:val="000000"/>
          <w:sz w:val="24"/>
          <w:szCs w:val="24"/>
        </w:rPr>
        <w:t xml:space="preserve">Pokud žák, který byl rozhodnutím soudu svěřen do střídavé výchovy rodičů, plní povinnou školní docházku střídavě ve dvou základních školách, vydává mu vysvědčení základní škola, ve které zahájil vzdělávání dříve, pokud k tomu nebyla dohodou rodičů nebo rozhodnutím soudu určena druhá škola. </w:t>
      </w:r>
    </w:p>
    <w:p w:rsidR="009A27E2" w:rsidRDefault="00201AD1">
      <w:pPr>
        <w:pBdr>
          <w:top w:val="nil"/>
          <w:left w:val="nil"/>
          <w:bottom w:val="nil"/>
          <w:right w:val="nil"/>
          <w:between w:val="nil"/>
        </w:pBdr>
        <w:spacing w:before="100" w:after="100"/>
        <w:ind w:firstLine="360"/>
        <w:jc w:val="both"/>
        <w:rPr>
          <w:color w:val="000000"/>
          <w:sz w:val="24"/>
          <w:szCs w:val="24"/>
        </w:rPr>
      </w:pPr>
      <w:r>
        <w:rPr>
          <w:color w:val="000000"/>
          <w:sz w:val="24"/>
          <w:szCs w:val="24"/>
        </w:rPr>
        <w:t>Při hodnocení výsledků vzdělávání žáka za pololetí školního roku zohlední škola, která bude vysvědčení vydávat, hodnocení výsledků vzdělávání žáka druhou školou.</w:t>
      </w:r>
    </w:p>
    <w:p w:rsidR="00D61B13" w:rsidRPr="002E3737" w:rsidRDefault="00201AD1">
      <w:pPr>
        <w:pBdr>
          <w:top w:val="nil"/>
          <w:left w:val="nil"/>
          <w:bottom w:val="nil"/>
          <w:right w:val="nil"/>
          <w:between w:val="nil"/>
        </w:pBdr>
        <w:spacing w:before="100" w:after="100"/>
        <w:ind w:firstLine="360"/>
        <w:jc w:val="both"/>
        <w:rPr>
          <w:b/>
          <w:sz w:val="24"/>
          <w:szCs w:val="24"/>
        </w:rPr>
      </w:pPr>
      <w:r>
        <w:rPr>
          <w:color w:val="000000"/>
          <w:sz w:val="24"/>
          <w:szCs w:val="24"/>
        </w:rPr>
        <w:t>Ředitelé škol, v nichž se žák vzdělává, mezi sebou dohodnou pravidla spolupráce škol při vzdělávání žáka</w:t>
      </w:r>
      <w:r>
        <w:rPr>
          <w:b/>
          <w:color w:val="000000"/>
          <w:sz w:val="24"/>
          <w:szCs w:val="24"/>
        </w:rPr>
        <w:t>.</w:t>
      </w:r>
    </w:p>
    <w:p w:rsidR="00D61B13" w:rsidRPr="002E3737" w:rsidRDefault="00D61B13" w:rsidP="00D61B13">
      <w:pPr>
        <w:pStyle w:val="NormlnsWWW"/>
        <w:jc w:val="both"/>
        <w:rPr>
          <w:rFonts w:ascii="Times New Roman" w:eastAsia="Times New Roman" w:hAnsi="Times New Roman" w:cs="Times New Roman"/>
          <w:b/>
        </w:rPr>
      </w:pPr>
      <w:r w:rsidRPr="002E3737">
        <w:rPr>
          <w:rFonts w:ascii="Times New Roman" w:eastAsia="Times New Roman" w:hAnsi="Times New Roman" w:cs="Times New Roman"/>
          <w:b/>
        </w:rPr>
        <w:t>Hodnocení žáků v období distanční výuky</w:t>
      </w:r>
    </w:p>
    <w:p w:rsidR="00D61B13" w:rsidRPr="002E3737" w:rsidRDefault="00D61B13" w:rsidP="00D61B13">
      <w:pPr>
        <w:pStyle w:val="NormlnsWWW"/>
        <w:jc w:val="both"/>
        <w:rPr>
          <w:rFonts w:ascii="Times New Roman" w:eastAsia="Times New Roman" w:hAnsi="Times New Roman" w:cs="Times New Roman"/>
        </w:rPr>
      </w:pPr>
      <w:r w:rsidRPr="002E3737">
        <w:rPr>
          <w:rFonts w:ascii="Times New Roman" w:eastAsia="Times New Roman" w:hAnsi="Times New Roman" w:cs="Times New Roman"/>
        </w:rPr>
        <w:t xml:space="preserve">Při </w:t>
      </w:r>
      <w:proofErr w:type="gramStart"/>
      <w:r w:rsidRPr="002E3737">
        <w:rPr>
          <w:rFonts w:ascii="Times New Roman" w:eastAsia="Times New Roman" w:hAnsi="Times New Roman" w:cs="Times New Roman"/>
        </w:rPr>
        <w:t>přechodu  školy</w:t>
      </w:r>
      <w:proofErr w:type="gramEnd"/>
      <w:r w:rsidRPr="002E3737">
        <w:rPr>
          <w:rFonts w:ascii="Times New Roman" w:eastAsia="Times New Roman" w:hAnsi="Times New Roman" w:cs="Times New Roman"/>
        </w:rPr>
        <w:t xml:space="preserve"> nebo třídy na distanční výuku vychází hodnocení žáků z platných pravidel pro hodnocení žáků, která jsou stanovena v této příloze a dále je vhodné využívat formativní hodnocení za jednotlivé oblasti.</w:t>
      </w:r>
    </w:p>
    <w:p w:rsidR="00D61B13" w:rsidRPr="002E3737" w:rsidRDefault="00D61B13" w:rsidP="00D61B13">
      <w:pPr>
        <w:pStyle w:val="NormlnsWWW"/>
        <w:jc w:val="both"/>
        <w:rPr>
          <w:rFonts w:ascii="Times New Roman" w:eastAsia="Times New Roman" w:hAnsi="Times New Roman" w:cs="Times New Roman"/>
        </w:rPr>
      </w:pPr>
      <w:r w:rsidRPr="002E3737">
        <w:rPr>
          <w:rFonts w:ascii="Times New Roman" w:eastAsia="Times New Roman" w:hAnsi="Times New Roman" w:cs="Times New Roman"/>
        </w:rPr>
        <w:t xml:space="preserve">Důležitou součástí je i v tomto období sebehodnocení žáků. </w:t>
      </w:r>
    </w:p>
    <w:p w:rsidR="00D61B13" w:rsidRPr="002E3737" w:rsidRDefault="00D61B13" w:rsidP="00D61B13">
      <w:pPr>
        <w:pStyle w:val="NormlnsWWW"/>
        <w:jc w:val="both"/>
        <w:rPr>
          <w:rFonts w:ascii="Times New Roman" w:eastAsia="Times New Roman" w:hAnsi="Times New Roman" w:cs="Times New Roman"/>
        </w:rPr>
      </w:pPr>
    </w:p>
    <w:p w:rsidR="00D61B13" w:rsidRPr="002E3737" w:rsidRDefault="00D61B13" w:rsidP="00D61B13">
      <w:pPr>
        <w:pStyle w:val="NormlnsWWW"/>
        <w:jc w:val="both"/>
        <w:rPr>
          <w:rFonts w:ascii="Times New Roman" w:eastAsia="Times New Roman" w:hAnsi="Times New Roman" w:cs="Times New Roman"/>
          <w:b/>
        </w:rPr>
      </w:pPr>
      <w:r w:rsidRPr="002E3737">
        <w:rPr>
          <w:rFonts w:ascii="Times New Roman" w:eastAsia="Times New Roman" w:hAnsi="Times New Roman" w:cs="Times New Roman"/>
          <w:b/>
        </w:rPr>
        <w:t>Povinnosti žáků v období distanční výuky:</w:t>
      </w:r>
    </w:p>
    <w:p w:rsidR="00D61B13" w:rsidRPr="002E3737" w:rsidRDefault="00D61B13" w:rsidP="00D61B13">
      <w:pPr>
        <w:pStyle w:val="NormlnsWWW"/>
        <w:jc w:val="both"/>
        <w:rPr>
          <w:rFonts w:ascii="Times New Roman" w:eastAsia="Times New Roman" w:hAnsi="Times New Roman" w:cs="Times New Roman"/>
        </w:rPr>
      </w:pPr>
      <w:r w:rsidRPr="002E3737">
        <w:rPr>
          <w:rFonts w:ascii="Times New Roman" w:eastAsia="Times New Roman" w:hAnsi="Times New Roman" w:cs="Times New Roman"/>
        </w:rPr>
        <w:t>Žák je povinen se účastnit distanční výuky.</w:t>
      </w:r>
    </w:p>
    <w:p w:rsidR="00D61B13" w:rsidRPr="002E3737" w:rsidRDefault="00D61B13" w:rsidP="00D61B13">
      <w:pPr>
        <w:pStyle w:val="NormlnsWWW"/>
        <w:jc w:val="both"/>
        <w:rPr>
          <w:rFonts w:ascii="Times New Roman" w:eastAsia="Times New Roman" w:hAnsi="Times New Roman" w:cs="Times New Roman"/>
        </w:rPr>
      </w:pPr>
      <w:r w:rsidRPr="002E3737">
        <w:rPr>
          <w:rFonts w:ascii="Times New Roman" w:eastAsia="Times New Roman" w:hAnsi="Times New Roman" w:cs="Times New Roman"/>
        </w:rPr>
        <w:t>Pravidla pro omlouvání z distanční výuky jsou stanovena ve Školním řádu.</w:t>
      </w:r>
    </w:p>
    <w:p w:rsidR="00D61B13" w:rsidRPr="002E3737" w:rsidRDefault="00D61B13" w:rsidP="00D61B13">
      <w:pPr>
        <w:pStyle w:val="NormlnsWWW"/>
        <w:jc w:val="both"/>
        <w:rPr>
          <w:rFonts w:ascii="Times New Roman" w:eastAsia="Times New Roman" w:hAnsi="Times New Roman" w:cs="Times New Roman"/>
        </w:rPr>
      </w:pPr>
      <w:r w:rsidRPr="002E3737">
        <w:rPr>
          <w:rFonts w:ascii="Times New Roman" w:eastAsia="Times New Roman" w:hAnsi="Times New Roman" w:cs="Times New Roman"/>
        </w:rPr>
        <w:t>Žák je povinen si vést portfolio vyhotovených prací. Toto portfolio je podkladem k hodnocení za jednotlivé obory.</w:t>
      </w:r>
    </w:p>
    <w:p w:rsidR="00D61B13" w:rsidRPr="002E3737" w:rsidRDefault="00D61B13" w:rsidP="00D61B13">
      <w:pPr>
        <w:pStyle w:val="NormlnsWWW"/>
        <w:jc w:val="both"/>
        <w:rPr>
          <w:rFonts w:ascii="Times New Roman" w:eastAsia="Times New Roman" w:hAnsi="Times New Roman" w:cs="Times New Roman"/>
        </w:rPr>
      </w:pPr>
      <w:r w:rsidRPr="002E3737">
        <w:rPr>
          <w:rFonts w:ascii="Times New Roman" w:eastAsia="Times New Roman" w:hAnsi="Times New Roman" w:cs="Times New Roman"/>
        </w:rPr>
        <w:t>Žák je povinen se účastnit vypsaných konzultací on-</w:t>
      </w:r>
      <w:proofErr w:type="gramStart"/>
      <w:r w:rsidRPr="002E3737">
        <w:rPr>
          <w:rFonts w:ascii="Times New Roman" w:eastAsia="Times New Roman" w:hAnsi="Times New Roman" w:cs="Times New Roman"/>
        </w:rPr>
        <w:t>line  nebo</w:t>
      </w:r>
      <w:proofErr w:type="gramEnd"/>
      <w:r w:rsidRPr="002E3737">
        <w:rPr>
          <w:rFonts w:ascii="Times New Roman" w:eastAsia="Times New Roman" w:hAnsi="Times New Roman" w:cs="Times New Roman"/>
        </w:rPr>
        <w:t xml:space="preserve"> osobně ve škole, pokud je to možné.</w:t>
      </w:r>
    </w:p>
    <w:p w:rsidR="00D61B13" w:rsidRPr="002E3737" w:rsidRDefault="00D61B13" w:rsidP="00D61B13">
      <w:pPr>
        <w:pStyle w:val="NormlnsWWW"/>
        <w:jc w:val="both"/>
        <w:rPr>
          <w:rFonts w:ascii="Times New Roman" w:eastAsia="Times New Roman" w:hAnsi="Times New Roman" w:cs="Times New Roman"/>
        </w:rPr>
      </w:pPr>
      <w:r w:rsidRPr="002E3737">
        <w:rPr>
          <w:rFonts w:ascii="Times New Roman" w:eastAsia="Times New Roman" w:hAnsi="Times New Roman" w:cs="Times New Roman"/>
        </w:rPr>
        <w:t>Pokud se žák neúčastní bez omluvy distanční výuky, neodevzdává zadané úkoly, nejsou u něho podklady pro hodnocení a nebude takového žáka možné hodnotit, bude následně hodnocen v náhradním termínu (viz pravidla pro klasifikaci v náhradním termínu).</w:t>
      </w:r>
    </w:p>
    <w:p w:rsidR="00D61B13" w:rsidRPr="002E3737" w:rsidRDefault="00D61B13">
      <w:pPr>
        <w:pBdr>
          <w:top w:val="nil"/>
          <w:left w:val="nil"/>
          <w:bottom w:val="nil"/>
          <w:right w:val="nil"/>
          <w:between w:val="nil"/>
        </w:pBdr>
        <w:spacing w:before="100" w:after="100"/>
        <w:ind w:firstLine="360"/>
        <w:jc w:val="both"/>
        <w:rPr>
          <w:b/>
          <w:sz w:val="24"/>
          <w:szCs w:val="24"/>
        </w:rPr>
      </w:pPr>
    </w:p>
    <w:p w:rsidR="009A27E2" w:rsidRPr="002E3737" w:rsidRDefault="00201AD1">
      <w:pPr>
        <w:pBdr>
          <w:top w:val="nil"/>
          <w:left w:val="nil"/>
          <w:bottom w:val="nil"/>
          <w:right w:val="nil"/>
          <w:between w:val="nil"/>
        </w:pBdr>
        <w:tabs>
          <w:tab w:val="center" w:pos="4536"/>
          <w:tab w:val="left" w:pos="5205"/>
        </w:tabs>
        <w:spacing w:before="100" w:after="100"/>
        <w:jc w:val="both"/>
        <w:rPr>
          <w:rFonts w:ascii="Arimo" w:eastAsia="Arimo" w:hAnsi="Arimo" w:cs="Arimo"/>
          <w:sz w:val="24"/>
          <w:szCs w:val="24"/>
        </w:rPr>
      </w:pPr>
      <w:r w:rsidRPr="002E3737">
        <w:rPr>
          <w:rFonts w:ascii="Arimo" w:eastAsia="Arimo" w:hAnsi="Arimo" w:cs="Arimo"/>
          <w:b/>
          <w:sz w:val="24"/>
          <w:szCs w:val="24"/>
        </w:rPr>
        <w:t>Čl. 2</w:t>
      </w:r>
    </w:p>
    <w:p w:rsidR="009A27E2" w:rsidRPr="002E3737" w:rsidRDefault="00201AD1">
      <w:pPr>
        <w:pBdr>
          <w:top w:val="nil"/>
          <w:left w:val="nil"/>
          <w:bottom w:val="nil"/>
          <w:right w:val="nil"/>
          <w:between w:val="nil"/>
        </w:pBdr>
        <w:tabs>
          <w:tab w:val="center" w:pos="4536"/>
          <w:tab w:val="left" w:pos="5205"/>
        </w:tabs>
        <w:spacing w:before="100" w:after="100"/>
        <w:jc w:val="both"/>
        <w:rPr>
          <w:rFonts w:ascii="Arimo" w:eastAsia="Arimo" w:hAnsi="Arimo" w:cs="Arimo"/>
          <w:sz w:val="24"/>
          <w:szCs w:val="24"/>
        </w:rPr>
      </w:pPr>
      <w:r w:rsidRPr="002E3737">
        <w:rPr>
          <w:rFonts w:ascii="Arimo" w:eastAsia="Arimo" w:hAnsi="Arimo" w:cs="Arimo"/>
          <w:b/>
          <w:sz w:val="24"/>
          <w:szCs w:val="24"/>
        </w:rPr>
        <w:t>Hodnocení žáků na vysvědčení</w:t>
      </w:r>
    </w:p>
    <w:p w:rsidR="009A27E2" w:rsidRDefault="00201AD1">
      <w:pPr>
        <w:pBdr>
          <w:top w:val="nil"/>
          <w:left w:val="nil"/>
          <w:bottom w:val="nil"/>
          <w:right w:val="nil"/>
          <w:between w:val="nil"/>
        </w:pBdr>
        <w:jc w:val="both"/>
        <w:rPr>
          <w:color w:val="000000"/>
          <w:sz w:val="24"/>
          <w:szCs w:val="24"/>
        </w:rPr>
      </w:pPr>
      <w:r>
        <w:rPr>
          <w:color w:val="000000"/>
          <w:sz w:val="24"/>
          <w:szCs w:val="24"/>
        </w:rPr>
        <w:t>Při použití klasifikace se chování žáka ve škole a na akcích pořádaných školou hodnotí na vysvědčení stupni:</w:t>
      </w:r>
    </w:p>
    <w:p w:rsidR="009A27E2" w:rsidRDefault="00201AD1">
      <w:pPr>
        <w:pBdr>
          <w:top w:val="nil"/>
          <w:left w:val="nil"/>
          <w:bottom w:val="nil"/>
          <w:right w:val="nil"/>
          <w:between w:val="nil"/>
        </w:pBdr>
        <w:jc w:val="both"/>
        <w:rPr>
          <w:color w:val="000000"/>
          <w:sz w:val="24"/>
          <w:szCs w:val="24"/>
        </w:rPr>
      </w:pPr>
      <w:r>
        <w:rPr>
          <w:color w:val="000000"/>
          <w:sz w:val="24"/>
          <w:szCs w:val="24"/>
        </w:rPr>
        <w:t>a) 1 - velmi dobré,</w:t>
      </w:r>
    </w:p>
    <w:p w:rsidR="009A27E2" w:rsidRDefault="00201AD1">
      <w:pPr>
        <w:pBdr>
          <w:top w:val="nil"/>
          <w:left w:val="nil"/>
          <w:bottom w:val="nil"/>
          <w:right w:val="nil"/>
          <w:between w:val="nil"/>
        </w:pBdr>
        <w:jc w:val="both"/>
        <w:rPr>
          <w:color w:val="000000"/>
          <w:sz w:val="24"/>
          <w:szCs w:val="24"/>
        </w:rPr>
      </w:pPr>
      <w:r>
        <w:rPr>
          <w:color w:val="000000"/>
          <w:sz w:val="24"/>
          <w:szCs w:val="24"/>
        </w:rPr>
        <w:t>b) 2 - uspokojivé,</w:t>
      </w:r>
    </w:p>
    <w:p w:rsidR="009A27E2" w:rsidRDefault="00201AD1">
      <w:pPr>
        <w:pBdr>
          <w:top w:val="nil"/>
          <w:left w:val="nil"/>
          <w:bottom w:val="nil"/>
          <w:right w:val="nil"/>
          <w:between w:val="nil"/>
        </w:pBdr>
        <w:jc w:val="both"/>
        <w:rPr>
          <w:color w:val="000000"/>
          <w:sz w:val="24"/>
          <w:szCs w:val="24"/>
        </w:rPr>
      </w:pPr>
      <w:r>
        <w:rPr>
          <w:color w:val="000000"/>
          <w:sz w:val="24"/>
          <w:szCs w:val="24"/>
        </w:rPr>
        <w:t>c) 3 - neuspokojivé.</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Při použití klasifikace se výsledky vzdělávání žáka v jednotlivých povinných a nepovinných předmětech stanovených školním vzdělávacím programem hodnotí na vysvědčení stupni prospěchu:</w:t>
      </w:r>
    </w:p>
    <w:p w:rsidR="009A27E2" w:rsidRDefault="00201AD1">
      <w:pPr>
        <w:pBdr>
          <w:top w:val="nil"/>
          <w:left w:val="nil"/>
          <w:bottom w:val="nil"/>
          <w:right w:val="nil"/>
          <w:between w:val="nil"/>
        </w:pBdr>
        <w:jc w:val="both"/>
        <w:rPr>
          <w:color w:val="000000"/>
          <w:sz w:val="24"/>
          <w:szCs w:val="24"/>
        </w:rPr>
      </w:pPr>
      <w:r>
        <w:rPr>
          <w:color w:val="000000"/>
          <w:sz w:val="24"/>
          <w:szCs w:val="24"/>
        </w:rPr>
        <w:t>a) 1 - výborný,</w:t>
      </w:r>
    </w:p>
    <w:p w:rsidR="009A27E2" w:rsidRDefault="00201AD1">
      <w:pPr>
        <w:pBdr>
          <w:top w:val="nil"/>
          <w:left w:val="nil"/>
          <w:bottom w:val="nil"/>
          <w:right w:val="nil"/>
          <w:between w:val="nil"/>
        </w:pBdr>
        <w:jc w:val="both"/>
        <w:rPr>
          <w:color w:val="000000"/>
          <w:sz w:val="24"/>
          <w:szCs w:val="24"/>
        </w:rPr>
      </w:pPr>
      <w:r>
        <w:rPr>
          <w:color w:val="000000"/>
          <w:sz w:val="24"/>
          <w:szCs w:val="24"/>
        </w:rPr>
        <w:t>b) 2 - chvalitebný,</w:t>
      </w:r>
    </w:p>
    <w:p w:rsidR="009A27E2" w:rsidRDefault="00201AD1">
      <w:pPr>
        <w:pBdr>
          <w:top w:val="nil"/>
          <w:left w:val="nil"/>
          <w:bottom w:val="nil"/>
          <w:right w:val="nil"/>
          <w:between w:val="nil"/>
        </w:pBdr>
        <w:jc w:val="both"/>
        <w:rPr>
          <w:color w:val="000000"/>
          <w:sz w:val="24"/>
          <w:szCs w:val="24"/>
        </w:rPr>
      </w:pPr>
      <w:r>
        <w:rPr>
          <w:color w:val="000000"/>
          <w:sz w:val="24"/>
          <w:szCs w:val="24"/>
        </w:rPr>
        <w:t>c) 3 - dobrý,</w:t>
      </w:r>
    </w:p>
    <w:p w:rsidR="009A27E2" w:rsidRDefault="00201AD1">
      <w:pPr>
        <w:pBdr>
          <w:top w:val="nil"/>
          <w:left w:val="nil"/>
          <w:bottom w:val="nil"/>
          <w:right w:val="nil"/>
          <w:between w:val="nil"/>
        </w:pBdr>
        <w:jc w:val="both"/>
        <w:rPr>
          <w:color w:val="000000"/>
          <w:sz w:val="24"/>
          <w:szCs w:val="24"/>
        </w:rPr>
      </w:pPr>
      <w:r>
        <w:rPr>
          <w:color w:val="000000"/>
          <w:sz w:val="24"/>
          <w:szCs w:val="24"/>
        </w:rPr>
        <w:t>d) 4 - dostatečný,</w:t>
      </w:r>
    </w:p>
    <w:p w:rsidR="009A27E2" w:rsidRDefault="00201AD1">
      <w:pPr>
        <w:pBdr>
          <w:top w:val="nil"/>
          <w:left w:val="nil"/>
          <w:bottom w:val="nil"/>
          <w:right w:val="nil"/>
          <w:between w:val="nil"/>
        </w:pBdr>
        <w:jc w:val="both"/>
        <w:rPr>
          <w:color w:val="000000"/>
          <w:sz w:val="24"/>
          <w:szCs w:val="24"/>
        </w:rPr>
      </w:pPr>
      <w:r>
        <w:rPr>
          <w:color w:val="000000"/>
          <w:sz w:val="24"/>
          <w:szCs w:val="24"/>
        </w:rPr>
        <w:t>e) 5 - nedostatečný.</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Na 1. stupni používáme pro zápis na vysvědčení stupeň hodnocení číslicí a na 2. stupni používáme pro zápis hodnocení slovní ekvivalent.</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Při hodnocení klasifikačními stupni prospěchu jsou výsledky vzdělávání žáka hodnoceny tak, aby byla zřejmá úroveň vzdělání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lastRenderedPageBreak/>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Při hodnocení žáků cizinců, kteří plní v České republice povinnou školní docházku, se úroveň znalosti českého jazyka považuje za závažnou souvislost, která ovlivňuje jejich výkon a je třeba k tomuto přihlížet.</w:t>
      </w:r>
    </w:p>
    <w:p w:rsidR="009A27E2" w:rsidRDefault="009A27E2">
      <w:pPr>
        <w:pBdr>
          <w:top w:val="nil"/>
          <w:left w:val="nil"/>
          <w:bottom w:val="nil"/>
          <w:right w:val="nil"/>
          <w:between w:val="nil"/>
        </w:pBdr>
        <w:spacing w:before="100" w:after="100"/>
        <w:jc w:val="both"/>
        <w:rPr>
          <w:rFonts w:ascii="Verdana" w:eastAsia="Verdana" w:hAnsi="Verdana" w:cs="Verdana"/>
          <w:color w:val="000000"/>
        </w:rPr>
      </w:pPr>
    </w:p>
    <w:p w:rsidR="009A27E2" w:rsidRDefault="00201AD1">
      <w:pPr>
        <w:pBdr>
          <w:top w:val="nil"/>
          <w:left w:val="nil"/>
          <w:bottom w:val="nil"/>
          <w:right w:val="nil"/>
          <w:between w:val="nil"/>
        </w:pBdr>
        <w:spacing w:before="100" w:after="100"/>
        <w:jc w:val="both"/>
        <w:rPr>
          <w:rFonts w:ascii="Arimo" w:eastAsia="Arimo" w:hAnsi="Arimo" w:cs="Arimo"/>
          <w:b/>
          <w:color w:val="000000"/>
          <w:sz w:val="24"/>
          <w:szCs w:val="24"/>
        </w:rPr>
      </w:pPr>
      <w:r>
        <w:rPr>
          <w:rFonts w:ascii="Arimo" w:eastAsia="Arimo" w:hAnsi="Arimo" w:cs="Arimo"/>
          <w:b/>
          <w:color w:val="000000"/>
          <w:sz w:val="24"/>
          <w:szCs w:val="24"/>
        </w:rPr>
        <w:t xml:space="preserve">Stupně hodnocení klasifikace: </w:t>
      </w:r>
    </w:p>
    <w:p w:rsidR="009A27E2" w:rsidRDefault="00201AD1">
      <w:pPr>
        <w:pBdr>
          <w:top w:val="nil"/>
          <w:left w:val="nil"/>
          <w:bottom w:val="nil"/>
          <w:right w:val="nil"/>
          <w:between w:val="nil"/>
        </w:pBdr>
        <w:jc w:val="both"/>
        <w:rPr>
          <w:color w:val="000000"/>
          <w:sz w:val="24"/>
          <w:szCs w:val="24"/>
        </w:rPr>
      </w:pPr>
      <w:r>
        <w:rPr>
          <w:b/>
          <w:color w:val="000000"/>
          <w:sz w:val="24"/>
          <w:szCs w:val="24"/>
        </w:rPr>
        <w:t xml:space="preserve">V případě použití slovního hodnocení nebo kombinace slovního hodnocení  se postupuje podle těchto informací a odpovídajících kritérií  článků 12, 13, 14 tohoto Klasifikačního řádu. </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b/>
          <w:color w:val="000000"/>
          <w:sz w:val="24"/>
          <w:szCs w:val="24"/>
        </w:rPr>
        <w:t>Hodnocení průběh</w:t>
      </w:r>
      <w:r>
        <w:rPr>
          <w:b/>
          <w:sz w:val="24"/>
          <w:szCs w:val="24"/>
        </w:rPr>
        <w:t>u</w:t>
      </w:r>
      <w:r>
        <w:rPr>
          <w:b/>
          <w:color w:val="000000"/>
          <w:sz w:val="24"/>
          <w:szCs w:val="24"/>
        </w:rPr>
        <w:t xml:space="preserve"> a výsledků vzdělávání a chování žáků je:</w:t>
      </w:r>
    </w:p>
    <w:p w:rsidR="009A27E2" w:rsidRDefault="009A27E2">
      <w:pPr>
        <w:pBdr>
          <w:top w:val="nil"/>
          <w:left w:val="nil"/>
          <w:bottom w:val="nil"/>
          <w:right w:val="nil"/>
          <w:between w:val="nil"/>
        </w:pBdr>
        <w:ind w:left="2520"/>
        <w:jc w:val="both"/>
        <w:rPr>
          <w:color w:val="000000"/>
          <w:sz w:val="12"/>
          <w:szCs w:val="12"/>
          <w:u w:val="single"/>
        </w:rPr>
      </w:pPr>
    </w:p>
    <w:p w:rsidR="009A27E2" w:rsidRDefault="00201AD1">
      <w:pPr>
        <w:numPr>
          <w:ilvl w:val="0"/>
          <w:numId w:val="1"/>
        </w:numPr>
        <w:pBdr>
          <w:top w:val="nil"/>
          <w:left w:val="nil"/>
          <w:bottom w:val="nil"/>
          <w:right w:val="nil"/>
          <w:between w:val="nil"/>
        </w:pBdr>
        <w:ind w:hanging="720"/>
        <w:jc w:val="both"/>
        <w:rPr>
          <w:sz w:val="24"/>
          <w:szCs w:val="24"/>
        </w:rPr>
      </w:pPr>
      <w:r>
        <w:rPr>
          <w:color w:val="000000"/>
          <w:sz w:val="24"/>
          <w:szCs w:val="24"/>
        </w:rPr>
        <w:t>jednoznačné</w:t>
      </w:r>
    </w:p>
    <w:p w:rsidR="009A27E2" w:rsidRDefault="00201AD1">
      <w:pPr>
        <w:numPr>
          <w:ilvl w:val="0"/>
          <w:numId w:val="1"/>
        </w:numPr>
        <w:pBdr>
          <w:top w:val="nil"/>
          <w:left w:val="nil"/>
          <w:bottom w:val="nil"/>
          <w:right w:val="nil"/>
          <w:between w:val="nil"/>
        </w:pBdr>
        <w:ind w:hanging="720"/>
        <w:jc w:val="both"/>
        <w:rPr>
          <w:sz w:val="24"/>
          <w:szCs w:val="24"/>
        </w:rPr>
      </w:pPr>
      <w:r>
        <w:rPr>
          <w:color w:val="000000"/>
          <w:sz w:val="24"/>
          <w:szCs w:val="24"/>
        </w:rPr>
        <w:t>srozumitelné</w:t>
      </w:r>
    </w:p>
    <w:p w:rsidR="009A27E2" w:rsidRDefault="00201AD1">
      <w:pPr>
        <w:numPr>
          <w:ilvl w:val="0"/>
          <w:numId w:val="1"/>
        </w:numPr>
        <w:pBdr>
          <w:top w:val="nil"/>
          <w:left w:val="nil"/>
          <w:bottom w:val="nil"/>
          <w:right w:val="nil"/>
          <w:between w:val="nil"/>
        </w:pBdr>
        <w:ind w:hanging="720"/>
        <w:jc w:val="both"/>
        <w:rPr>
          <w:sz w:val="24"/>
          <w:szCs w:val="24"/>
        </w:rPr>
      </w:pPr>
      <w:r>
        <w:rPr>
          <w:color w:val="000000"/>
          <w:sz w:val="24"/>
          <w:szCs w:val="24"/>
        </w:rPr>
        <w:t>srovnatelné s předem stanovenými kritérii</w:t>
      </w:r>
    </w:p>
    <w:p w:rsidR="009A27E2" w:rsidRDefault="00201AD1">
      <w:pPr>
        <w:numPr>
          <w:ilvl w:val="0"/>
          <w:numId w:val="1"/>
        </w:numPr>
        <w:pBdr>
          <w:top w:val="nil"/>
          <w:left w:val="nil"/>
          <w:bottom w:val="nil"/>
          <w:right w:val="nil"/>
          <w:between w:val="nil"/>
        </w:pBdr>
        <w:ind w:hanging="720"/>
        <w:jc w:val="both"/>
        <w:rPr>
          <w:sz w:val="24"/>
          <w:szCs w:val="24"/>
        </w:rPr>
      </w:pPr>
      <w:r>
        <w:rPr>
          <w:color w:val="000000"/>
          <w:sz w:val="24"/>
          <w:szCs w:val="24"/>
        </w:rPr>
        <w:t>věcné</w:t>
      </w:r>
    </w:p>
    <w:p w:rsidR="009A27E2" w:rsidRDefault="00201AD1">
      <w:pPr>
        <w:numPr>
          <w:ilvl w:val="0"/>
          <w:numId w:val="1"/>
        </w:numPr>
        <w:pBdr>
          <w:top w:val="nil"/>
          <w:left w:val="nil"/>
          <w:bottom w:val="nil"/>
          <w:right w:val="nil"/>
          <w:between w:val="nil"/>
        </w:pBdr>
        <w:ind w:hanging="720"/>
        <w:jc w:val="both"/>
        <w:rPr>
          <w:sz w:val="24"/>
          <w:szCs w:val="24"/>
        </w:rPr>
      </w:pPr>
      <w:r>
        <w:rPr>
          <w:color w:val="000000"/>
          <w:sz w:val="24"/>
          <w:szCs w:val="24"/>
        </w:rPr>
        <w:t>všestranné</w:t>
      </w:r>
    </w:p>
    <w:p w:rsidR="009A27E2" w:rsidRDefault="009A27E2">
      <w:pPr>
        <w:pBdr>
          <w:top w:val="nil"/>
          <w:left w:val="nil"/>
          <w:bottom w:val="nil"/>
          <w:right w:val="nil"/>
          <w:between w:val="nil"/>
        </w:pBdr>
        <w:jc w:val="both"/>
        <w:rPr>
          <w:color w:val="000000"/>
          <w:sz w:val="16"/>
          <w:szCs w:val="16"/>
        </w:rPr>
      </w:pPr>
    </w:p>
    <w:p w:rsidR="009A27E2" w:rsidRDefault="009A27E2">
      <w:pPr>
        <w:pBdr>
          <w:top w:val="nil"/>
          <w:left w:val="nil"/>
          <w:bottom w:val="nil"/>
          <w:right w:val="nil"/>
          <w:between w:val="nil"/>
        </w:pBdr>
        <w:jc w:val="both"/>
        <w:rPr>
          <w:color w:val="000000"/>
          <w:sz w:val="12"/>
          <w:szCs w:val="12"/>
        </w:rPr>
      </w:pPr>
    </w:p>
    <w:p w:rsidR="009A27E2" w:rsidRDefault="00201AD1">
      <w:pPr>
        <w:pBdr>
          <w:top w:val="nil"/>
          <w:left w:val="nil"/>
          <w:bottom w:val="nil"/>
          <w:right w:val="nil"/>
          <w:between w:val="nil"/>
        </w:pBdr>
        <w:jc w:val="both"/>
        <w:rPr>
          <w:color w:val="000000"/>
          <w:sz w:val="24"/>
          <w:szCs w:val="24"/>
        </w:rPr>
      </w:pPr>
      <w:r>
        <w:rPr>
          <w:b/>
          <w:color w:val="000000"/>
          <w:sz w:val="24"/>
          <w:szCs w:val="24"/>
        </w:rPr>
        <w:t>Základní kritéria pro hodnocení prospěchu:</w:t>
      </w:r>
    </w:p>
    <w:p w:rsidR="009A27E2" w:rsidRDefault="00201AD1">
      <w:pPr>
        <w:numPr>
          <w:ilvl w:val="0"/>
          <w:numId w:val="2"/>
        </w:numPr>
        <w:pBdr>
          <w:top w:val="nil"/>
          <w:left w:val="nil"/>
          <w:bottom w:val="nil"/>
          <w:right w:val="nil"/>
          <w:between w:val="nil"/>
        </w:pBdr>
        <w:ind w:left="360"/>
        <w:jc w:val="both"/>
        <w:rPr>
          <w:sz w:val="24"/>
          <w:szCs w:val="24"/>
        </w:rPr>
      </w:pPr>
      <w:r>
        <w:rPr>
          <w:color w:val="000000"/>
          <w:sz w:val="24"/>
          <w:szCs w:val="24"/>
        </w:rPr>
        <w:t xml:space="preserve">1 - výborný </w:t>
      </w:r>
    </w:p>
    <w:p w:rsidR="009A27E2" w:rsidRDefault="00201AD1">
      <w:pPr>
        <w:numPr>
          <w:ilvl w:val="0"/>
          <w:numId w:val="2"/>
        </w:numPr>
        <w:pBdr>
          <w:top w:val="nil"/>
          <w:left w:val="nil"/>
          <w:bottom w:val="nil"/>
          <w:right w:val="nil"/>
          <w:between w:val="nil"/>
        </w:pBdr>
        <w:ind w:left="360"/>
        <w:jc w:val="both"/>
        <w:rPr>
          <w:sz w:val="24"/>
          <w:szCs w:val="24"/>
        </w:rPr>
      </w:pPr>
      <w:r>
        <w:rPr>
          <w:color w:val="000000"/>
          <w:sz w:val="24"/>
          <w:szCs w:val="24"/>
        </w:rPr>
        <w:t xml:space="preserve">2 - chvalitebný </w:t>
      </w:r>
    </w:p>
    <w:p w:rsidR="009A27E2" w:rsidRDefault="00201AD1">
      <w:pPr>
        <w:numPr>
          <w:ilvl w:val="0"/>
          <w:numId w:val="2"/>
        </w:numPr>
        <w:pBdr>
          <w:top w:val="nil"/>
          <w:left w:val="nil"/>
          <w:bottom w:val="nil"/>
          <w:right w:val="nil"/>
          <w:between w:val="nil"/>
        </w:pBdr>
        <w:ind w:left="360"/>
        <w:jc w:val="both"/>
        <w:rPr>
          <w:sz w:val="24"/>
          <w:szCs w:val="24"/>
        </w:rPr>
      </w:pPr>
      <w:r>
        <w:rPr>
          <w:color w:val="000000"/>
          <w:sz w:val="24"/>
          <w:szCs w:val="24"/>
        </w:rPr>
        <w:t xml:space="preserve">3 - dobrý </w:t>
      </w:r>
    </w:p>
    <w:p w:rsidR="009A27E2" w:rsidRDefault="00201AD1">
      <w:pPr>
        <w:numPr>
          <w:ilvl w:val="0"/>
          <w:numId w:val="2"/>
        </w:numPr>
        <w:pBdr>
          <w:top w:val="nil"/>
          <w:left w:val="nil"/>
          <w:bottom w:val="nil"/>
          <w:right w:val="nil"/>
          <w:between w:val="nil"/>
        </w:pBdr>
        <w:ind w:left="360"/>
        <w:jc w:val="both"/>
        <w:rPr>
          <w:sz w:val="24"/>
          <w:szCs w:val="24"/>
        </w:rPr>
      </w:pPr>
      <w:r>
        <w:rPr>
          <w:color w:val="000000"/>
          <w:sz w:val="24"/>
          <w:szCs w:val="24"/>
        </w:rPr>
        <w:t xml:space="preserve">4 - dostatečný </w:t>
      </w:r>
    </w:p>
    <w:p w:rsidR="009A27E2" w:rsidRDefault="00201AD1">
      <w:pPr>
        <w:numPr>
          <w:ilvl w:val="0"/>
          <w:numId w:val="2"/>
        </w:numPr>
        <w:pBdr>
          <w:top w:val="nil"/>
          <w:left w:val="nil"/>
          <w:bottom w:val="nil"/>
          <w:right w:val="nil"/>
          <w:between w:val="nil"/>
        </w:pBdr>
        <w:ind w:left="360"/>
        <w:jc w:val="both"/>
        <w:rPr>
          <w:sz w:val="24"/>
          <w:szCs w:val="24"/>
        </w:rPr>
      </w:pPr>
      <w:r>
        <w:rPr>
          <w:color w:val="000000"/>
          <w:sz w:val="24"/>
          <w:szCs w:val="24"/>
        </w:rPr>
        <w:t xml:space="preserve">5 - nedostatečný </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b/>
          <w:color w:val="000000"/>
          <w:sz w:val="24"/>
          <w:szCs w:val="24"/>
        </w:rPr>
        <w:t>Pro doplnění průběžné klasifikace mohou učitelé použít i tyto znaky:</w:t>
      </w:r>
    </w:p>
    <w:p w:rsidR="009A27E2" w:rsidRDefault="00201AD1">
      <w:pPr>
        <w:numPr>
          <w:ilvl w:val="0"/>
          <w:numId w:val="4"/>
        </w:numPr>
        <w:pBdr>
          <w:top w:val="nil"/>
          <w:left w:val="nil"/>
          <w:bottom w:val="nil"/>
          <w:right w:val="nil"/>
          <w:between w:val="nil"/>
        </w:pBdr>
        <w:ind w:left="360"/>
        <w:jc w:val="both"/>
        <w:rPr>
          <w:sz w:val="24"/>
          <w:szCs w:val="24"/>
        </w:rPr>
      </w:pPr>
      <w:r>
        <w:rPr>
          <w:color w:val="000000"/>
          <w:sz w:val="24"/>
          <w:szCs w:val="24"/>
        </w:rPr>
        <w:t>počet chyb</w:t>
      </w:r>
    </w:p>
    <w:p w:rsidR="009A27E2" w:rsidRDefault="00201AD1">
      <w:pPr>
        <w:numPr>
          <w:ilvl w:val="0"/>
          <w:numId w:val="4"/>
        </w:numPr>
        <w:pBdr>
          <w:top w:val="nil"/>
          <w:left w:val="nil"/>
          <w:bottom w:val="nil"/>
          <w:right w:val="nil"/>
          <w:between w:val="nil"/>
        </w:pBdr>
        <w:ind w:left="360"/>
        <w:jc w:val="both"/>
        <w:rPr>
          <w:sz w:val="24"/>
          <w:szCs w:val="24"/>
        </w:rPr>
      </w:pPr>
      <w:r>
        <w:rPr>
          <w:color w:val="000000"/>
          <w:sz w:val="24"/>
          <w:szCs w:val="24"/>
        </w:rPr>
        <w:t>procenta</w:t>
      </w:r>
    </w:p>
    <w:p w:rsidR="009A27E2" w:rsidRDefault="00201AD1">
      <w:pPr>
        <w:numPr>
          <w:ilvl w:val="0"/>
          <w:numId w:val="4"/>
        </w:numPr>
        <w:pBdr>
          <w:top w:val="nil"/>
          <w:left w:val="nil"/>
          <w:bottom w:val="nil"/>
          <w:right w:val="nil"/>
          <w:between w:val="nil"/>
        </w:pBdr>
        <w:ind w:left="360"/>
        <w:jc w:val="both"/>
        <w:rPr>
          <w:sz w:val="24"/>
          <w:szCs w:val="24"/>
        </w:rPr>
      </w:pPr>
      <w:r>
        <w:rPr>
          <w:color w:val="000000"/>
          <w:sz w:val="24"/>
          <w:szCs w:val="24"/>
        </w:rPr>
        <w:t>slovní hodnocení konkrétní  práce</w:t>
      </w:r>
    </w:p>
    <w:p w:rsidR="009A27E2" w:rsidRDefault="009A27E2">
      <w:pPr>
        <w:pBdr>
          <w:top w:val="nil"/>
          <w:left w:val="nil"/>
          <w:bottom w:val="nil"/>
          <w:right w:val="nil"/>
          <w:between w:val="nil"/>
        </w:pBdr>
        <w:ind w:left="720"/>
        <w:jc w:val="both"/>
        <w:rPr>
          <w:color w:val="000000"/>
          <w:sz w:val="24"/>
          <w:szCs w:val="24"/>
        </w:rPr>
      </w:pPr>
    </w:p>
    <w:p w:rsidR="009A27E2" w:rsidRDefault="00D61B13">
      <w:pPr>
        <w:pBdr>
          <w:top w:val="nil"/>
          <w:left w:val="nil"/>
          <w:bottom w:val="nil"/>
          <w:right w:val="nil"/>
          <w:between w:val="nil"/>
        </w:pBdr>
        <w:ind w:hanging="720"/>
        <w:jc w:val="both"/>
        <w:rPr>
          <w:color w:val="000000"/>
          <w:sz w:val="24"/>
          <w:szCs w:val="24"/>
        </w:rPr>
      </w:pPr>
      <w:r>
        <w:rPr>
          <w:color w:val="000000"/>
          <w:sz w:val="24"/>
          <w:szCs w:val="24"/>
        </w:rPr>
        <w:t xml:space="preserve">            </w:t>
      </w:r>
      <w:proofErr w:type="gramStart"/>
      <w:r w:rsidR="00201AD1">
        <w:rPr>
          <w:color w:val="000000"/>
          <w:sz w:val="24"/>
          <w:szCs w:val="24"/>
        </w:rPr>
        <w:t>Při  převodu</w:t>
      </w:r>
      <w:proofErr w:type="gramEnd"/>
      <w:r w:rsidR="00201AD1">
        <w:rPr>
          <w:color w:val="000000"/>
          <w:sz w:val="24"/>
          <w:szCs w:val="24"/>
        </w:rPr>
        <w:t xml:space="preserve"> hodnocení žáka klasifikačními stupni se na vysvědčení na prvním stupni použije pro zápis stupně hodnocení číslice, na druhém stupni se použije slovní označení stupně hodnocení.</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b/>
          <w:color w:val="000000"/>
          <w:sz w:val="24"/>
          <w:szCs w:val="24"/>
        </w:rPr>
        <w:t>Celkové hodnocení žáka se na vysvědčení vyjadřuje stupni:</w:t>
      </w:r>
    </w:p>
    <w:p w:rsidR="009A27E2" w:rsidRDefault="00201AD1">
      <w:pPr>
        <w:numPr>
          <w:ilvl w:val="0"/>
          <w:numId w:val="6"/>
        </w:numPr>
        <w:pBdr>
          <w:top w:val="nil"/>
          <w:left w:val="nil"/>
          <w:bottom w:val="nil"/>
          <w:right w:val="nil"/>
          <w:between w:val="nil"/>
        </w:pBdr>
        <w:ind w:left="-180" w:firstLine="180"/>
        <w:jc w:val="both"/>
        <w:rPr>
          <w:sz w:val="24"/>
          <w:szCs w:val="24"/>
        </w:rPr>
      </w:pPr>
      <w:r>
        <w:rPr>
          <w:color w:val="000000"/>
          <w:sz w:val="24"/>
          <w:szCs w:val="24"/>
        </w:rPr>
        <w:t>prospěl(a)</w:t>
      </w:r>
    </w:p>
    <w:p w:rsidR="009A27E2" w:rsidRDefault="00201AD1">
      <w:pPr>
        <w:numPr>
          <w:ilvl w:val="0"/>
          <w:numId w:val="6"/>
        </w:numPr>
        <w:pBdr>
          <w:top w:val="nil"/>
          <w:left w:val="nil"/>
          <w:bottom w:val="nil"/>
          <w:right w:val="nil"/>
          <w:between w:val="nil"/>
        </w:pBdr>
        <w:ind w:left="-180" w:firstLine="180"/>
        <w:jc w:val="both"/>
        <w:rPr>
          <w:sz w:val="24"/>
          <w:szCs w:val="24"/>
        </w:rPr>
      </w:pPr>
      <w:r>
        <w:rPr>
          <w:color w:val="000000"/>
          <w:sz w:val="24"/>
          <w:szCs w:val="24"/>
        </w:rPr>
        <w:t>neprospěl(a)</w:t>
      </w:r>
    </w:p>
    <w:p w:rsidR="009A27E2" w:rsidRDefault="00201AD1">
      <w:pPr>
        <w:numPr>
          <w:ilvl w:val="0"/>
          <w:numId w:val="6"/>
        </w:numPr>
        <w:pBdr>
          <w:top w:val="nil"/>
          <w:left w:val="nil"/>
          <w:bottom w:val="nil"/>
          <w:right w:val="nil"/>
          <w:between w:val="nil"/>
        </w:pBdr>
        <w:ind w:left="-180" w:firstLine="180"/>
        <w:jc w:val="both"/>
        <w:rPr>
          <w:sz w:val="24"/>
          <w:szCs w:val="24"/>
        </w:rPr>
      </w:pPr>
      <w:r>
        <w:rPr>
          <w:color w:val="000000"/>
          <w:sz w:val="24"/>
          <w:szCs w:val="24"/>
        </w:rPr>
        <w:t>nehodnocen(a)</w:t>
      </w:r>
    </w:p>
    <w:p w:rsidR="009A27E2" w:rsidRDefault="009A27E2">
      <w:pPr>
        <w:pBdr>
          <w:top w:val="nil"/>
          <w:left w:val="nil"/>
          <w:bottom w:val="nil"/>
          <w:right w:val="nil"/>
          <w:between w:val="nil"/>
        </w:pBdr>
        <w:ind w:left="720"/>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 xml:space="preserve">Žák je hodnocen stupněm: </w:t>
      </w:r>
    </w:p>
    <w:p w:rsidR="009A27E2" w:rsidRDefault="00201AD1">
      <w:pPr>
        <w:numPr>
          <w:ilvl w:val="0"/>
          <w:numId w:val="12"/>
        </w:numPr>
        <w:pBdr>
          <w:top w:val="nil"/>
          <w:left w:val="nil"/>
          <w:bottom w:val="nil"/>
          <w:right w:val="nil"/>
          <w:between w:val="nil"/>
        </w:pBdr>
        <w:ind w:hanging="720"/>
        <w:jc w:val="both"/>
        <w:rPr>
          <w:sz w:val="24"/>
          <w:szCs w:val="24"/>
        </w:rPr>
      </w:pPr>
      <w:r>
        <w:rPr>
          <w:color w:val="000000"/>
          <w:sz w:val="24"/>
          <w:szCs w:val="24"/>
        </w:rPr>
        <w:t>prospěl(a)</w:t>
      </w:r>
    </w:p>
    <w:p w:rsidR="009A27E2" w:rsidRDefault="00201AD1">
      <w:pPr>
        <w:pBdr>
          <w:top w:val="nil"/>
          <w:left w:val="nil"/>
          <w:bottom w:val="nil"/>
          <w:right w:val="nil"/>
          <w:between w:val="nil"/>
        </w:pBdr>
        <w:jc w:val="both"/>
        <w:rPr>
          <w:color w:val="000000"/>
          <w:sz w:val="24"/>
          <w:szCs w:val="24"/>
        </w:rPr>
      </w:pPr>
      <w:r>
        <w:rPr>
          <w:color w:val="000000"/>
          <w:sz w:val="24"/>
          <w:szCs w:val="24"/>
        </w:rPr>
        <w:t xml:space="preserve">      není-li v žádném z povinných předmětů stanovených školním vzdělávacím programem hodnocen na vysvědčení stupněm prospěchu 5 – nedostatečný nebo odpovídajícím slovním hodnocením</w:t>
      </w: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12"/>
        </w:numPr>
        <w:pBdr>
          <w:top w:val="nil"/>
          <w:left w:val="nil"/>
          <w:bottom w:val="nil"/>
          <w:right w:val="nil"/>
          <w:between w:val="nil"/>
        </w:pBdr>
        <w:ind w:hanging="720"/>
        <w:jc w:val="both"/>
        <w:rPr>
          <w:sz w:val="24"/>
          <w:szCs w:val="24"/>
        </w:rPr>
      </w:pPr>
      <w:r>
        <w:rPr>
          <w:color w:val="000000"/>
          <w:sz w:val="24"/>
          <w:szCs w:val="24"/>
        </w:rPr>
        <w:t>neprospěl(a)</w:t>
      </w:r>
    </w:p>
    <w:p w:rsidR="009A27E2" w:rsidRDefault="00201AD1">
      <w:pPr>
        <w:pBdr>
          <w:top w:val="nil"/>
          <w:left w:val="nil"/>
          <w:bottom w:val="nil"/>
          <w:right w:val="nil"/>
          <w:between w:val="nil"/>
        </w:pBdr>
        <w:ind w:firstLine="360"/>
        <w:jc w:val="both"/>
        <w:rPr>
          <w:color w:val="000000"/>
          <w:sz w:val="24"/>
          <w:szCs w:val="24"/>
        </w:rPr>
      </w:pPr>
      <w:r>
        <w:rPr>
          <w:color w:val="000000"/>
          <w:sz w:val="24"/>
          <w:szCs w:val="24"/>
        </w:rPr>
        <w:t xml:space="preserve">je-li v některém z povinných předmětů stanovených školním vzdělávacím programem hodnocen na vysvědčení stupněm prospěchu 5 – nedostatečný nebo odpovídajícím slovním hodnocením, </w:t>
      </w:r>
      <w:proofErr w:type="gramStart"/>
      <w:r>
        <w:rPr>
          <w:color w:val="000000"/>
          <w:sz w:val="24"/>
          <w:szCs w:val="24"/>
        </w:rPr>
        <w:t>nebo  není</w:t>
      </w:r>
      <w:proofErr w:type="gramEnd"/>
      <w:r>
        <w:rPr>
          <w:color w:val="000000"/>
          <w:sz w:val="24"/>
          <w:szCs w:val="24"/>
        </w:rPr>
        <w:t>-li z předmětu hodnocen na konci 2. pololetí</w:t>
      </w:r>
    </w:p>
    <w:p w:rsidR="00D61B13" w:rsidRDefault="00D61B13">
      <w:pPr>
        <w:pBdr>
          <w:top w:val="nil"/>
          <w:left w:val="nil"/>
          <w:bottom w:val="nil"/>
          <w:right w:val="nil"/>
          <w:between w:val="nil"/>
        </w:pBdr>
        <w:ind w:firstLine="360"/>
        <w:jc w:val="both"/>
        <w:rPr>
          <w:color w:val="000000"/>
          <w:sz w:val="24"/>
          <w:szCs w:val="24"/>
        </w:rPr>
      </w:pPr>
    </w:p>
    <w:p w:rsidR="00D61B13" w:rsidRDefault="00D61B13">
      <w:pPr>
        <w:pBdr>
          <w:top w:val="nil"/>
          <w:left w:val="nil"/>
          <w:bottom w:val="nil"/>
          <w:right w:val="nil"/>
          <w:between w:val="nil"/>
        </w:pBdr>
        <w:ind w:firstLine="360"/>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12"/>
        </w:numPr>
        <w:pBdr>
          <w:top w:val="nil"/>
          <w:left w:val="nil"/>
          <w:bottom w:val="nil"/>
          <w:right w:val="nil"/>
          <w:between w:val="nil"/>
        </w:pBdr>
        <w:ind w:hanging="720"/>
        <w:jc w:val="both"/>
        <w:rPr>
          <w:sz w:val="24"/>
          <w:szCs w:val="24"/>
        </w:rPr>
      </w:pPr>
      <w:r>
        <w:rPr>
          <w:color w:val="000000"/>
          <w:sz w:val="24"/>
          <w:szCs w:val="24"/>
        </w:rPr>
        <w:lastRenderedPageBreak/>
        <w:t>nehodnocen(a)</w:t>
      </w:r>
    </w:p>
    <w:p w:rsidR="009A27E2" w:rsidRDefault="00201AD1">
      <w:pPr>
        <w:pBdr>
          <w:top w:val="nil"/>
          <w:left w:val="nil"/>
          <w:bottom w:val="nil"/>
          <w:right w:val="nil"/>
          <w:between w:val="nil"/>
        </w:pBdr>
        <w:jc w:val="both"/>
        <w:rPr>
          <w:color w:val="000000"/>
          <w:sz w:val="24"/>
          <w:szCs w:val="24"/>
        </w:rPr>
      </w:pPr>
      <w:r>
        <w:rPr>
          <w:color w:val="000000"/>
          <w:sz w:val="24"/>
          <w:szCs w:val="24"/>
        </w:rPr>
        <w:t xml:space="preserve">      není-li možné žáka hodnotit z některého z povinných předmětů stanovených školním vzdělávacím programem na konci prvního pololetí</w:t>
      </w:r>
      <w:r w:rsidR="00D61B13">
        <w:rPr>
          <w:color w:val="000000"/>
          <w:sz w:val="24"/>
          <w:szCs w:val="24"/>
        </w:rPr>
        <w:t>.</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b/>
          <w:color w:val="000000"/>
          <w:sz w:val="24"/>
          <w:szCs w:val="24"/>
        </w:rPr>
        <w:t>V případě použití slovního hodnocení nebo kombinace slovního hodnocení se při celkovém hodnocení žáka  postupuje podle těchto informací a odpovídajících kritérií  článků 12, 13, 14, 15  tohoto Klasifikačního řádu.</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b/>
          <w:color w:val="000000"/>
          <w:sz w:val="24"/>
          <w:szCs w:val="24"/>
        </w:rPr>
        <w:t>Výsledky práce v nepovinných předmětech se hodnotí na vysvědčení stupni:</w:t>
      </w:r>
    </w:p>
    <w:p w:rsidR="009A27E2" w:rsidRDefault="00201AD1">
      <w:pPr>
        <w:numPr>
          <w:ilvl w:val="0"/>
          <w:numId w:val="2"/>
        </w:numPr>
        <w:pBdr>
          <w:top w:val="nil"/>
          <w:left w:val="nil"/>
          <w:bottom w:val="nil"/>
          <w:right w:val="nil"/>
          <w:between w:val="nil"/>
        </w:pBdr>
        <w:ind w:left="360"/>
        <w:jc w:val="both"/>
        <w:rPr>
          <w:sz w:val="24"/>
          <w:szCs w:val="24"/>
        </w:rPr>
      </w:pPr>
      <w:r>
        <w:rPr>
          <w:color w:val="000000"/>
          <w:sz w:val="24"/>
          <w:szCs w:val="24"/>
        </w:rPr>
        <w:t xml:space="preserve">1 - výborný </w:t>
      </w:r>
    </w:p>
    <w:p w:rsidR="009A27E2" w:rsidRDefault="00201AD1">
      <w:pPr>
        <w:numPr>
          <w:ilvl w:val="0"/>
          <w:numId w:val="2"/>
        </w:numPr>
        <w:pBdr>
          <w:top w:val="nil"/>
          <w:left w:val="nil"/>
          <w:bottom w:val="nil"/>
          <w:right w:val="nil"/>
          <w:between w:val="nil"/>
        </w:pBdr>
        <w:ind w:left="360"/>
        <w:jc w:val="both"/>
        <w:rPr>
          <w:sz w:val="24"/>
          <w:szCs w:val="24"/>
        </w:rPr>
      </w:pPr>
      <w:r>
        <w:rPr>
          <w:color w:val="000000"/>
          <w:sz w:val="24"/>
          <w:szCs w:val="24"/>
        </w:rPr>
        <w:t xml:space="preserve">2 - chvalitebný </w:t>
      </w:r>
    </w:p>
    <w:p w:rsidR="009A27E2" w:rsidRDefault="00201AD1">
      <w:pPr>
        <w:numPr>
          <w:ilvl w:val="0"/>
          <w:numId w:val="2"/>
        </w:numPr>
        <w:pBdr>
          <w:top w:val="nil"/>
          <w:left w:val="nil"/>
          <w:bottom w:val="nil"/>
          <w:right w:val="nil"/>
          <w:between w:val="nil"/>
        </w:pBdr>
        <w:ind w:left="360"/>
        <w:jc w:val="both"/>
        <w:rPr>
          <w:sz w:val="24"/>
          <w:szCs w:val="24"/>
        </w:rPr>
      </w:pPr>
      <w:r>
        <w:rPr>
          <w:color w:val="000000"/>
          <w:sz w:val="24"/>
          <w:szCs w:val="24"/>
        </w:rPr>
        <w:t xml:space="preserve">3 - dobrý </w:t>
      </w:r>
    </w:p>
    <w:p w:rsidR="009A27E2" w:rsidRDefault="00201AD1">
      <w:pPr>
        <w:numPr>
          <w:ilvl w:val="0"/>
          <w:numId w:val="2"/>
        </w:numPr>
        <w:pBdr>
          <w:top w:val="nil"/>
          <w:left w:val="nil"/>
          <w:bottom w:val="nil"/>
          <w:right w:val="nil"/>
          <w:between w:val="nil"/>
        </w:pBdr>
        <w:ind w:left="360"/>
        <w:jc w:val="both"/>
        <w:rPr>
          <w:sz w:val="24"/>
          <w:szCs w:val="24"/>
        </w:rPr>
      </w:pPr>
      <w:r>
        <w:rPr>
          <w:color w:val="000000"/>
          <w:sz w:val="24"/>
          <w:szCs w:val="24"/>
        </w:rPr>
        <w:t xml:space="preserve">4 - dostatečný </w:t>
      </w:r>
    </w:p>
    <w:p w:rsidR="009A27E2" w:rsidRDefault="00201AD1">
      <w:pPr>
        <w:numPr>
          <w:ilvl w:val="0"/>
          <w:numId w:val="2"/>
        </w:numPr>
        <w:pBdr>
          <w:top w:val="nil"/>
          <w:left w:val="nil"/>
          <w:bottom w:val="nil"/>
          <w:right w:val="nil"/>
          <w:between w:val="nil"/>
        </w:pBdr>
        <w:ind w:left="360"/>
        <w:jc w:val="both"/>
        <w:rPr>
          <w:sz w:val="24"/>
          <w:szCs w:val="24"/>
        </w:rPr>
      </w:pPr>
      <w:r>
        <w:rPr>
          <w:color w:val="000000"/>
          <w:sz w:val="24"/>
          <w:szCs w:val="24"/>
        </w:rPr>
        <w:t xml:space="preserve">5 - nedostatečný </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b/>
          <w:color w:val="000000"/>
          <w:sz w:val="24"/>
          <w:szCs w:val="24"/>
        </w:rPr>
        <w:t>Výsledky práce v zájmových útvarech se na vysvědčení neuvádí.</w:t>
      </w:r>
    </w:p>
    <w:p w:rsidR="009A27E2" w:rsidRDefault="00201AD1">
      <w:pPr>
        <w:pBdr>
          <w:top w:val="nil"/>
          <w:left w:val="nil"/>
          <w:bottom w:val="nil"/>
          <w:right w:val="nil"/>
          <w:between w:val="nil"/>
        </w:pBdr>
        <w:jc w:val="both"/>
        <w:rPr>
          <w:color w:val="000000"/>
          <w:sz w:val="24"/>
          <w:szCs w:val="24"/>
        </w:rPr>
      </w:pPr>
      <w:r>
        <w:rPr>
          <w:color w:val="000000"/>
          <w:sz w:val="24"/>
          <w:szCs w:val="24"/>
        </w:rPr>
        <w:t>Pro zhodnocení činnosti žáka v zájmovém útvaru může pedagogický pracovník zvolit vlastní způsob hodnocení.</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rPr>
      </w:pPr>
    </w:p>
    <w:p w:rsidR="009A27E2" w:rsidRDefault="00201AD1">
      <w:pPr>
        <w:pBdr>
          <w:top w:val="nil"/>
          <w:left w:val="nil"/>
          <w:bottom w:val="nil"/>
          <w:right w:val="nil"/>
          <w:between w:val="nil"/>
        </w:pBdr>
        <w:jc w:val="both"/>
        <w:rPr>
          <w:color w:val="000000"/>
          <w:sz w:val="24"/>
          <w:szCs w:val="24"/>
        </w:rPr>
      </w:pPr>
      <w:r>
        <w:rPr>
          <w:b/>
          <w:color w:val="000000"/>
          <w:sz w:val="24"/>
          <w:szCs w:val="24"/>
        </w:rPr>
        <w:t>Hodnocení žáků cizinců</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Při hodnocení těchto žáků, kteří plní povinnou školní docházku, je možné v oboru Český jazyk a literatura nehodnotit žáka na konci tří po sobě jdoucích pololetí po zahájení docházky do školy v České republice. Na konci 1. pololetí nemusí být žák hodnocen na vysvědčení a to ani v náhradním termínu.</w:t>
      </w:r>
    </w:p>
    <w:p w:rsidR="009A27E2" w:rsidRDefault="00201AD1">
      <w:pPr>
        <w:pBdr>
          <w:top w:val="nil"/>
          <w:left w:val="nil"/>
          <w:bottom w:val="nil"/>
          <w:right w:val="nil"/>
          <w:between w:val="nil"/>
        </w:pBdr>
        <w:jc w:val="both"/>
        <w:rPr>
          <w:color w:val="000000"/>
          <w:sz w:val="24"/>
          <w:szCs w:val="24"/>
        </w:rPr>
      </w:pPr>
      <w:r>
        <w:rPr>
          <w:color w:val="000000"/>
          <w:sz w:val="24"/>
          <w:szCs w:val="24"/>
        </w:rPr>
        <w:t>Pokud by žák nebyl hodnocen na vysvědčení  na konci 2. pololetí, bude opakovat ročník.</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b/>
          <w:color w:val="000000"/>
          <w:sz w:val="24"/>
          <w:szCs w:val="24"/>
        </w:rPr>
        <w:t>Uvolnění žáka z některého předmětu</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Jestliže je žák z výuky některého předmětu v prvním nebo ve druhém pololetí uvolněn, uvádí se na vysvědčení místo hodnocení slovo „uvolněn(a)“.</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b/>
          <w:color w:val="000000"/>
          <w:sz w:val="24"/>
          <w:szCs w:val="24"/>
        </w:rPr>
        <w:t>Nehodnocení žáka z některého předmětu</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Nelze-li žáka z některého nebo všech předmětů v prvním nebo ve druhém pololetí hodnotit ani v náhradním termínu, uvádí se na vysvědčení k danému předmětu místo hodnocení slovo „nehodnocen(a)“.</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spacing w:before="100" w:after="100"/>
        <w:jc w:val="both"/>
        <w:rPr>
          <w:rFonts w:ascii="Arimo" w:eastAsia="Arimo" w:hAnsi="Arimo" w:cs="Arimo"/>
          <w:color w:val="000000"/>
          <w:sz w:val="24"/>
          <w:szCs w:val="24"/>
        </w:rPr>
      </w:pPr>
    </w:p>
    <w:p w:rsidR="009A27E2" w:rsidRDefault="00201AD1">
      <w:pPr>
        <w:pBdr>
          <w:top w:val="nil"/>
          <w:left w:val="nil"/>
          <w:bottom w:val="nil"/>
          <w:right w:val="nil"/>
          <w:between w:val="nil"/>
        </w:pBdr>
        <w:spacing w:before="100" w:after="100"/>
        <w:rPr>
          <w:rFonts w:ascii="Arimo" w:eastAsia="Arimo" w:hAnsi="Arimo" w:cs="Arimo"/>
          <w:color w:val="000000"/>
          <w:sz w:val="24"/>
          <w:szCs w:val="24"/>
        </w:rPr>
      </w:pPr>
      <w:r>
        <w:rPr>
          <w:rFonts w:ascii="Arimo" w:eastAsia="Arimo" w:hAnsi="Arimo" w:cs="Arimo"/>
          <w:b/>
          <w:color w:val="000000"/>
          <w:sz w:val="24"/>
          <w:szCs w:val="24"/>
        </w:rPr>
        <w:t>Čl. 3</w:t>
      </w:r>
      <w:r>
        <w:rPr>
          <w:rFonts w:ascii="Arimo" w:eastAsia="Arimo" w:hAnsi="Arimo" w:cs="Arimo"/>
          <w:b/>
          <w:color w:val="000000"/>
          <w:sz w:val="24"/>
          <w:szCs w:val="24"/>
        </w:rPr>
        <w:br/>
        <w:t>Získávání podkladů pro hodnocení a klasifikaci</w:t>
      </w:r>
    </w:p>
    <w:p w:rsidR="009A27E2" w:rsidRDefault="00201AD1">
      <w:pPr>
        <w:pBdr>
          <w:top w:val="nil"/>
          <w:left w:val="nil"/>
          <w:bottom w:val="nil"/>
          <w:right w:val="nil"/>
          <w:between w:val="nil"/>
        </w:pBdr>
        <w:spacing w:before="100" w:after="100"/>
        <w:ind w:firstLine="360"/>
        <w:jc w:val="both"/>
        <w:rPr>
          <w:color w:val="000000"/>
          <w:sz w:val="24"/>
          <w:szCs w:val="24"/>
        </w:rPr>
      </w:pPr>
      <w:r>
        <w:rPr>
          <w:color w:val="000000"/>
          <w:sz w:val="24"/>
          <w:szCs w:val="24"/>
        </w:rPr>
        <w:t>Podklady pro hodnocení a klasifikaci výchovně vzdělávacích výsledků a chování žáka získává učitel zejména těmito metodami, formami a prostředky:</w:t>
      </w:r>
    </w:p>
    <w:p w:rsidR="009A27E2" w:rsidRPr="00AA227A" w:rsidRDefault="009A27E2">
      <w:pPr>
        <w:pBdr>
          <w:top w:val="nil"/>
          <w:left w:val="nil"/>
          <w:bottom w:val="nil"/>
          <w:right w:val="nil"/>
          <w:between w:val="nil"/>
        </w:pBdr>
        <w:spacing w:before="100" w:after="100"/>
        <w:ind w:firstLine="360"/>
        <w:jc w:val="both"/>
        <w:rPr>
          <w:sz w:val="24"/>
          <w:szCs w:val="24"/>
        </w:rPr>
      </w:pPr>
    </w:p>
    <w:p w:rsidR="009A27E2" w:rsidRPr="00AA227A" w:rsidRDefault="00201AD1">
      <w:pPr>
        <w:numPr>
          <w:ilvl w:val="0"/>
          <w:numId w:val="28"/>
        </w:numPr>
        <w:pBdr>
          <w:top w:val="nil"/>
          <w:left w:val="nil"/>
          <w:bottom w:val="nil"/>
          <w:right w:val="nil"/>
          <w:between w:val="nil"/>
        </w:pBdr>
        <w:spacing w:before="100" w:after="100"/>
        <w:jc w:val="both"/>
        <w:rPr>
          <w:sz w:val="24"/>
          <w:szCs w:val="24"/>
        </w:rPr>
      </w:pPr>
      <w:r w:rsidRPr="00AA227A">
        <w:rPr>
          <w:sz w:val="24"/>
          <w:szCs w:val="24"/>
        </w:rPr>
        <w:t>soustavným diagnostickým pozorováním žáka</w:t>
      </w:r>
    </w:p>
    <w:p w:rsidR="009A27E2" w:rsidRPr="00AA227A" w:rsidRDefault="00201AD1">
      <w:pPr>
        <w:numPr>
          <w:ilvl w:val="0"/>
          <w:numId w:val="28"/>
        </w:numPr>
        <w:pBdr>
          <w:top w:val="nil"/>
          <w:left w:val="nil"/>
          <w:bottom w:val="nil"/>
          <w:right w:val="nil"/>
          <w:between w:val="nil"/>
        </w:pBdr>
        <w:spacing w:before="100" w:after="100"/>
        <w:jc w:val="both"/>
        <w:rPr>
          <w:sz w:val="24"/>
          <w:szCs w:val="24"/>
        </w:rPr>
      </w:pPr>
      <w:r w:rsidRPr="00AA227A">
        <w:rPr>
          <w:sz w:val="24"/>
          <w:szCs w:val="24"/>
        </w:rPr>
        <w:t>soustavným sledováním výkonů žáka a jeho připravenosti na vyučování</w:t>
      </w:r>
    </w:p>
    <w:p w:rsidR="009A27E2" w:rsidRPr="00AA227A" w:rsidRDefault="00201AD1">
      <w:pPr>
        <w:numPr>
          <w:ilvl w:val="0"/>
          <w:numId w:val="28"/>
        </w:numPr>
        <w:pBdr>
          <w:top w:val="nil"/>
          <w:left w:val="nil"/>
          <w:bottom w:val="nil"/>
          <w:right w:val="nil"/>
          <w:between w:val="nil"/>
        </w:pBdr>
        <w:spacing w:before="100" w:after="100"/>
        <w:jc w:val="both"/>
        <w:rPr>
          <w:sz w:val="24"/>
          <w:szCs w:val="24"/>
        </w:rPr>
      </w:pPr>
      <w:r w:rsidRPr="00AA227A">
        <w:rPr>
          <w:sz w:val="24"/>
          <w:szCs w:val="24"/>
        </w:rPr>
        <w:t>druhy zkoušek -  testy, ústní, grafické, praktické, pohybové</w:t>
      </w:r>
    </w:p>
    <w:p w:rsidR="009A27E2" w:rsidRPr="00AA227A" w:rsidRDefault="00201AD1">
      <w:pPr>
        <w:numPr>
          <w:ilvl w:val="0"/>
          <w:numId w:val="28"/>
        </w:numPr>
        <w:pBdr>
          <w:top w:val="nil"/>
          <w:left w:val="nil"/>
          <w:bottom w:val="nil"/>
          <w:right w:val="nil"/>
          <w:between w:val="nil"/>
        </w:pBdr>
        <w:spacing w:before="100" w:after="100"/>
        <w:jc w:val="both"/>
        <w:rPr>
          <w:sz w:val="24"/>
          <w:szCs w:val="24"/>
        </w:rPr>
      </w:pPr>
      <w:r w:rsidRPr="00AA227A">
        <w:rPr>
          <w:sz w:val="24"/>
          <w:szCs w:val="24"/>
        </w:rPr>
        <w:lastRenderedPageBreak/>
        <w:t>kontrolními písemnými pracemi a prokázanými zkouškami</w:t>
      </w:r>
    </w:p>
    <w:p w:rsidR="009A27E2" w:rsidRPr="00AA227A" w:rsidRDefault="00201AD1">
      <w:pPr>
        <w:numPr>
          <w:ilvl w:val="0"/>
          <w:numId w:val="28"/>
        </w:numPr>
        <w:pBdr>
          <w:top w:val="nil"/>
          <w:left w:val="nil"/>
          <w:bottom w:val="nil"/>
          <w:right w:val="nil"/>
          <w:between w:val="nil"/>
        </w:pBdr>
        <w:spacing w:before="100" w:after="100"/>
        <w:jc w:val="both"/>
        <w:rPr>
          <w:sz w:val="24"/>
          <w:szCs w:val="24"/>
        </w:rPr>
      </w:pPr>
      <w:r w:rsidRPr="00AA227A">
        <w:rPr>
          <w:sz w:val="24"/>
          <w:szCs w:val="24"/>
        </w:rPr>
        <w:t>slohovými pracemi</w:t>
      </w:r>
    </w:p>
    <w:p w:rsidR="009A27E2" w:rsidRPr="00AA227A" w:rsidRDefault="00201AD1">
      <w:pPr>
        <w:numPr>
          <w:ilvl w:val="0"/>
          <w:numId w:val="28"/>
        </w:numPr>
        <w:pBdr>
          <w:top w:val="nil"/>
          <w:left w:val="nil"/>
          <w:bottom w:val="nil"/>
          <w:right w:val="nil"/>
          <w:between w:val="nil"/>
        </w:pBdr>
        <w:spacing w:before="100" w:after="100"/>
        <w:jc w:val="both"/>
        <w:rPr>
          <w:sz w:val="24"/>
          <w:szCs w:val="24"/>
        </w:rPr>
      </w:pPr>
      <w:r w:rsidRPr="00AA227A">
        <w:rPr>
          <w:sz w:val="24"/>
          <w:szCs w:val="24"/>
        </w:rPr>
        <w:t>analýzou výsledků činnosti žáka</w:t>
      </w:r>
    </w:p>
    <w:p w:rsidR="009A27E2" w:rsidRPr="00AA227A" w:rsidRDefault="00201AD1">
      <w:pPr>
        <w:numPr>
          <w:ilvl w:val="0"/>
          <w:numId w:val="28"/>
        </w:numPr>
        <w:pBdr>
          <w:top w:val="nil"/>
          <w:left w:val="nil"/>
          <w:bottom w:val="nil"/>
          <w:right w:val="nil"/>
          <w:between w:val="nil"/>
        </w:pBdr>
        <w:spacing w:before="100" w:after="100"/>
        <w:jc w:val="both"/>
        <w:rPr>
          <w:sz w:val="24"/>
          <w:szCs w:val="24"/>
        </w:rPr>
      </w:pPr>
      <w:r w:rsidRPr="00AA227A">
        <w:rPr>
          <w:sz w:val="24"/>
          <w:szCs w:val="24"/>
        </w:rPr>
        <w:t xml:space="preserve">konzultacemi s ostatními učiteli a podle potřeby i s pracovníky </w:t>
      </w:r>
      <w:proofErr w:type="spellStart"/>
      <w:r w:rsidRPr="00AA227A">
        <w:rPr>
          <w:sz w:val="24"/>
          <w:szCs w:val="24"/>
        </w:rPr>
        <w:t>pedagogicko</w:t>
      </w:r>
      <w:proofErr w:type="spellEnd"/>
      <w:r w:rsidRPr="00AA227A">
        <w:rPr>
          <w:sz w:val="24"/>
          <w:szCs w:val="24"/>
        </w:rPr>
        <w:t xml:space="preserve"> - psychologických poraden a zdravotnických služeb, zejména u žáka s trvalejšími psychickými a zdravotními potížemi a poruchami</w:t>
      </w:r>
    </w:p>
    <w:p w:rsidR="009A27E2" w:rsidRPr="00AA227A" w:rsidRDefault="00201AD1">
      <w:pPr>
        <w:numPr>
          <w:ilvl w:val="0"/>
          <w:numId w:val="28"/>
        </w:numPr>
        <w:pBdr>
          <w:top w:val="nil"/>
          <w:left w:val="nil"/>
          <w:bottom w:val="nil"/>
          <w:right w:val="nil"/>
          <w:between w:val="nil"/>
        </w:pBdr>
        <w:spacing w:before="100" w:after="100"/>
        <w:jc w:val="both"/>
        <w:rPr>
          <w:sz w:val="24"/>
          <w:szCs w:val="24"/>
        </w:rPr>
      </w:pPr>
      <w:r w:rsidRPr="00AA227A">
        <w:rPr>
          <w:sz w:val="24"/>
          <w:szCs w:val="24"/>
        </w:rPr>
        <w:t>rozhovory se žákem a zákonnými zástupci žáka, konzultace</w:t>
      </w:r>
    </w:p>
    <w:p w:rsidR="009A27E2" w:rsidRPr="00AA227A" w:rsidRDefault="00201AD1">
      <w:pPr>
        <w:numPr>
          <w:ilvl w:val="0"/>
          <w:numId w:val="28"/>
        </w:numPr>
        <w:pBdr>
          <w:top w:val="nil"/>
          <w:left w:val="nil"/>
          <w:bottom w:val="nil"/>
          <w:right w:val="nil"/>
          <w:between w:val="nil"/>
        </w:pBdr>
        <w:spacing w:before="100" w:after="100"/>
        <w:jc w:val="both"/>
        <w:rPr>
          <w:sz w:val="24"/>
          <w:szCs w:val="24"/>
        </w:rPr>
      </w:pPr>
      <w:r w:rsidRPr="00AA227A">
        <w:rPr>
          <w:sz w:val="24"/>
          <w:szCs w:val="24"/>
        </w:rPr>
        <w:t>zakládáním portfolií se školní prací</w:t>
      </w:r>
    </w:p>
    <w:p w:rsidR="009A27E2" w:rsidRPr="00AA227A" w:rsidRDefault="00201AD1">
      <w:pPr>
        <w:numPr>
          <w:ilvl w:val="0"/>
          <w:numId w:val="28"/>
        </w:numPr>
        <w:pBdr>
          <w:top w:val="nil"/>
          <w:left w:val="nil"/>
          <w:bottom w:val="nil"/>
          <w:right w:val="nil"/>
          <w:between w:val="nil"/>
        </w:pBdr>
        <w:spacing w:before="100" w:after="100"/>
        <w:jc w:val="both"/>
        <w:rPr>
          <w:sz w:val="24"/>
          <w:szCs w:val="24"/>
        </w:rPr>
      </w:pPr>
      <w:r w:rsidRPr="00AA227A">
        <w:rPr>
          <w:sz w:val="24"/>
          <w:szCs w:val="24"/>
        </w:rPr>
        <w:t>vedením záznamových archů žáků s přehledem učiva, index žáka</w:t>
      </w:r>
    </w:p>
    <w:p w:rsidR="009A27E2" w:rsidRPr="00AA227A" w:rsidRDefault="00201AD1">
      <w:pPr>
        <w:numPr>
          <w:ilvl w:val="0"/>
          <w:numId w:val="28"/>
        </w:numPr>
        <w:pBdr>
          <w:top w:val="nil"/>
          <w:left w:val="nil"/>
          <w:bottom w:val="nil"/>
          <w:right w:val="nil"/>
          <w:between w:val="nil"/>
        </w:pBdr>
        <w:spacing w:before="100" w:after="100"/>
        <w:jc w:val="both"/>
        <w:rPr>
          <w:sz w:val="24"/>
          <w:szCs w:val="24"/>
        </w:rPr>
      </w:pPr>
      <w:r w:rsidRPr="00AA227A">
        <w:rPr>
          <w:sz w:val="24"/>
          <w:szCs w:val="24"/>
        </w:rPr>
        <w:t>prací  s pomůckami</w:t>
      </w:r>
    </w:p>
    <w:p w:rsidR="009A27E2" w:rsidRPr="00AA227A" w:rsidRDefault="00201AD1">
      <w:pPr>
        <w:numPr>
          <w:ilvl w:val="0"/>
          <w:numId w:val="28"/>
        </w:numPr>
        <w:pBdr>
          <w:top w:val="nil"/>
          <w:left w:val="nil"/>
          <w:bottom w:val="nil"/>
          <w:right w:val="nil"/>
          <w:between w:val="nil"/>
        </w:pBdr>
        <w:spacing w:before="100" w:after="100"/>
        <w:jc w:val="both"/>
        <w:rPr>
          <w:sz w:val="24"/>
          <w:szCs w:val="24"/>
        </w:rPr>
      </w:pPr>
      <w:r w:rsidRPr="00AA227A">
        <w:rPr>
          <w:sz w:val="24"/>
          <w:szCs w:val="24"/>
        </w:rPr>
        <w:t>respektováním společných pravidel</w:t>
      </w:r>
    </w:p>
    <w:p w:rsidR="009A27E2" w:rsidRPr="00AA227A" w:rsidRDefault="00201AD1">
      <w:pPr>
        <w:numPr>
          <w:ilvl w:val="0"/>
          <w:numId w:val="28"/>
        </w:numPr>
        <w:pBdr>
          <w:top w:val="nil"/>
          <w:left w:val="nil"/>
          <w:bottom w:val="nil"/>
          <w:right w:val="nil"/>
          <w:between w:val="nil"/>
        </w:pBdr>
        <w:spacing w:before="100" w:after="100"/>
        <w:jc w:val="both"/>
        <w:rPr>
          <w:sz w:val="24"/>
          <w:szCs w:val="24"/>
        </w:rPr>
      </w:pPr>
      <w:r w:rsidRPr="00AA227A">
        <w:rPr>
          <w:sz w:val="24"/>
          <w:szCs w:val="24"/>
        </w:rPr>
        <w:t>prací individuální i ve skupině</w:t>
      </w:r>
    </w:p>
    <w:p w:rsidR="009A27E2" w:rsidRPr="00AA227A" w:rsidRDefault="00201AD1">
      <w:pPr>
        <w:numPr>
          <w:ilvl w:val="0"/>
          <w:numId w:val="28"/>
        </w:numPr>
        <w:pBdr>
          <w:top w:val="nil"/>
          <w:left w:val="nil"/>
          <w:bottom w:val="nil"/>
          <w:right w:val="nil"/>
          <w:between w:val="nil"/>
        </w:pBdr>
        <w:spacing w:before="100" w:after="100"/>
        <w:jc w:val="both"/>
        <w:rPr>
          <w:sz w:val="24"/>
          <w:szCs w:val="24"/>
        </w:rPr>
      </w:pPr>
      <w:r w:rsidRPr="00AA227A">
        <w:rPr>
          <w:sz w:val="24"/>
          <w:szCs w:val="24"/>
        </w:rPr>
        <w:t>ústní prezentací své práce</w:t>
      </w:r>
    </w:p>
    <w:p w:rsidR="009A27E2" w:rsidRPr="00AA227A" w:rsidRDefault="00201AD1">
      <w:pPr>
        <w:numPr>
          <w:ilvl w:val="0"/>
          <w:numId w:val="28"/>
        </w:numPr>
        <w:pBdr>
          <w:top w:val="nil"/>
          <w:left w:val="nil"/>
          <w:bottom w:val="nil"/>
          <w:right w:val="nil"/>
          <w:between w:val="nil"/>
        </w:pBdr>
        <w:spacing w:before="100" w:after="100"/>
        <w:jc w:val="both"/>
        <w:rPr>
          <w:sz w:val="24"/>
          <w:szCs w:val="24"/>
        </w:rPr>
      </w:pPr>
      <w:r w:rsidRPr="00AA227A">
        <w:rPr>
          <w:sz w:val="24"/>
          <w:szCs w:val="24"/>
        </w:rPr>
        <w:t>vedením žáka k sebehodnocení</w:t>
      </w:r>
    </w:p>
    <w:p w:rsidR="009A27E2" w:rsidRPr="00AA227A" w:rsidRDefault="00201AD1">
      <w:pPr>
        <w:numPr>
          <w:ilvl w:val="0"/>
          <w:numId w:val="28"/>
        </w:numPr>
        <w:pBdr>
          <w:top w:val="nil"/>
          <w:left w:val="nil"/>
          <w:bottom w:val="nil"/>
          <w:right w:val="nil"/>
          <w:between w:val="nil"/>
        </w:pBdr>
        <w:spacing w:before="100" w:after="100"/>
        <w:jc w:val="both"/>
        <w:rPr>
          <w:sz w:val="24"/>
          <w:szCs w:val="24"/>
        </w:rPr>
      </w:pPr>
      <w:r w:rsidRPr="00AA227A">
        <w:rPr>
          <w:sz w:val="24"/>
          <w:szCs w:val="24"/>
        </w:rPr>
        <w:t xml:space="preserve">vedením ke </w:t>
      </w:r>
      <w:proofErr w:type="spellStart"/>
      <w:r w:rsidRPr="00AA227A">
        <w:rPr>
          <w:sz w:val="24"/>
          <w:szCs w:val="24"/>
        </w:rPr>
        <w:t>kontrpole</w:t>
      </w:r>
      <w:proofErr w:type="spellEnd"/>
      <w:r w:rsidRPr="00AA227A">
        <w:rPr>
          <w:sz w:val="24"/>
          <w:szCs w:val="24"/>
        </w:rPr>
        <w:t xml:space="preserve"> své práce (vlastní zpětná vazba)</w:t>
      </w:r>
    </w:p>
    <w:p w:rsidR="009A27E2" w:rsidRPr="00AA227A" w:rsidRDefault="009A27E2">
      <w:pPr>
        <w:pBdr>
          <w:top w:val="nil"/>
          <w:left w:val="nil"/>
          <w:bottom w:val="nil"/>
          <w:right w:val="nil"/>
          <w:between w:val="nil"/>
        </w:pBdr>
        <w:spacing w:before="100" w:after="100"/>
        <w:jc w:val="both"/>
        <w:rPr>
          <w:sz w:val="24"/>
          <w:szCs w:val="24"/>
        </w:rPr>
      </w:pPr>
    </w:p>
    <w:p w:rsidR="009A27E2" w:rsidRPr="00AA227A" w:rsidRDefault="00201AD1">
      <w:pPr>
        <w:pBdr>
          <w:top w:val="nil"/>
          <w:left w:val="nil"/>
          <w:bottom w:val="nil"/>
          <w:right w:val="nil"/>
          <w:between w:val="nil"/>
        </w:pBdr>
        <w:spacing w:before="100" w:after="100"/>
        <w:ind w:firstLine="360"/>
        <w:jc w:val="both"/>
        <w:rPr>
          <w:sz w:val="24"/>
          <w:szCs w:val="24"/>
        </w:rPr>
      </w:pPr>
      <w:r w:rsidRPr="00AA227A">
        <w:rPr>
          <w:sz w:val="24"/>
          <w:szCs w:val="24"/>
        </w:rPr>
        <w:t>Žák je zpravidla klasifikován z předmětu pouze při docházce 75 % z celkového počtu hodin v pololetí. Při nižší účasti, pokud nemá vyučující dostatek podkladů pro hodnocení a žák  se nedomluví s vyučujícím předmětu na tom, jak je možné situaci vyřešit, je žák neklasifikován a musí vykonat zkoušku v náhradním termínu z učiva za dané pololetí.</w:t>
      </w:r>
    </w:p>
    <w:p w:rsidR="009A27E2" w:rsidRPr="00AA227A" w:rsidRDefault="00201AD1">
      <w:pPr>
        <w:pBdr>
          <w:top w:val="nil"/>
          <w:left w:val="nil"/>
          <w:bottom w:val="nil"/>
          <w:right w:val="nil"/>
          <w:between w:val="nil"/>
        </w:pBdr>
        <w:spacing w:before="100" w:after="100"/>
        <w:ind w:firstLine="360"/>
        <w:jc w:val="both"/>
        <w:rPr>
          <w:sz w:val="24"/>
          <w:szCs w:val="24"/>
        </w:rPr>
      </w:pPr>
      <w:r w:rsidRPr="00AA227A">
        <w:rPr>
          <w:sz w:val="24"/>
          <w:szCs w:val="24"/>
        </w:rPr>
        <w:t xml:space="preserve">Učitel oznamuje žákovi výsledek každé klasifikace a poukazuje na klady a nedostatky hodnocených projevů, výkonů, výtvorů. Při ústním vyzkoušení oznámí učitel žákovi výsledek hodnocení okamžitě. Výsledky hodnocení písemných prací  a pohybových </w:t>
      </w:r>
      <w:r>
        <w:rPr>
          <w:color w:val="000000"/>
          <w:sz w:val="24"/>
          <w:szCs w:val="24"/>
        </w:rPr>
        <w:t xml:space="preserve">zkoušek oznámí vyučující žákům co nejdříve.  Výsledky </w:t>
      </w:r>
      <w:r w:rsidRPr="00AA227A">
        <w:rPr>
          <w:sz w:val="24"/>
          <w:szCs w:val="24"/>
        </w:rPr>
        <w:t>hodnocení písemných kontrolních prací a praktických činností, včetně grafických zkoušek oznámí žákovi nejpozději do 14 dnů, včetně předložení opravené práce, která se zpět vrací učiteli a žák si ji poté zakládá do svého pracovního portfolia. Výsledky slohových prací oznámí do měsíce, a žák si opět práci zakládá do portfolia.</w:t>
      </w:r>
    </w:p>
    <w:p w:rsidR="009A27E2" w:rsidRPr="00AA227A" w:rsidRDefault="00201AD1">
      <w:pPr>
        <w:pBdr>
          <w:top w:val="nil"/>
          <w:left w:val="nil"/>
          <w:bottom w:val="nil"/>
          <w:right w:val="nil"/>
          <w:between w:val="nil"/>
        </w:pBdr>
        <w:spacing w:before="100" w:after="100"/>
        <w:ind w:firstLine="360"/>
        <w:jc w:val="both"/>
        <w:rPr>
          <w:sz w:val="24"/>
          <w:szCs w:val="24"/>
        </w:rPr>
      </w:pPr>
      <w:r w:rsidRPr="00AA227A">
        <w:rPr>
          <w:sz w:val="24"/>
          <w:szCs w:val="24"/>
        </w:rPr>
        <w:t>Kontrolní písemné práce, slohové práce a další druhy zkoušek rozvrhne učitel rovnoměrně na celý školní rok, aby se nadměrně nenahromadily v určitých obdobích (využije konzultace s TU, koordinace dle plánu práce, předběžný záznam do třídní knihy).</w:t>
      </w:r>
    </w:p>
    <w:p w:rsidR="009A27E2" w:rsidRPr="00AA227A" w:rsidRDefault="00201AD1">
      <w:pPr>
        <w:pBdr>
          <w:top w:val="nil"/>
          <w:left w:val="nil"/>
          <w:bottom w:val="nil"/>
          <w:right w:val="nil"/>
          <w:between w:val="nil"/>
        </w:pBdr>
        <w:spacing w:before="100" w:after="100"/>
        <w:ind w:firstLine="360"/>
        <w:jc w:val="both"/>
        <w:rPr>
          <w:sz w:val="24"/>
          <w:szCs w:val="24"/>
        </w:rPr>
      </w:pPr>
      <w:r w:rsidRPr="00AA227A">
        <w:rPr>
          <w:sz w:val="24"/>
          <w:szCs w:val="24"/>
        </w:rPr>
        <w:t>Termín kontrolní práce oznámí učitel předem. V jednom dni mohou žáci konat jen jednu zkoušku uvedeného charakteru.</w:t>
      </w:r>
    </w:p>
    <w:p w:rsidR="009A27E2" w:rsidRPr="00AA227A" w:rsidRDefault="00201AD1">
      <w:pPr>
        <w:pBdr>
          <w:top w:val="nil"/>
          <w:left w:val="nil"/>
          <w:bottom w:val="nil"/>
          <w:right w:val="nil"/>
          <w:between w:val="nil"/>
        </w:pBdr>
        <w:spacing w:before="100" w:after="100"/>
        <w:ind w:firstLine="360"/>
        <w:jc w:val="both"/>
        <w:rPr>
          <w:sz w:val="24"/>
          <w:szCs w:val="24"/>
        </w:rPr>
      </w:pPr>
      <w:r w:rsidRPr="00AA227A">
        <w:rPr>
          <w:sz w:val="24"/>
          <w:szCs w:val="24"/>
        </w:rPr>
        <w:t xml:space="preserve">Učitel je povinen vést soustavnou evidenci o  hodnocení  žáka. </w:t>
      </w:r>
    </w:p>
    <w:p w:rsidR="009A27E2" w:rsidRPr="00AA227A" w:rsidRDefault="00201AD1">
      <w:pPr>
        <w:pBdr>
          <w:top w:val="nil"/>
          <w:left w:val="nil"/>
          <w:bottom w:val="nil"/>
          <w:right w:val="nil"/>
          <w:between w:val="nil"/>
        </w:pBdr>
        <w:spacing w:before="100" w:after="100"/>
        <w:ind w:firstLine="360"/>
        <w:jc w:val="both"/>
        <w:rPr>
          <w:sz w:val="24"/>
          <w:szCs w:val="24"/>
        </w:rPr>
      </w:pPr>
      <w:r w:rsidRPr="00AA227A">
        <w:rPr>
          <w:sz w:val="24"/>
          <w:szCs w:val="24"/>
        </w:rPr>
        <w:t>Hodnocení žáka je zapisováno průběžně do portfolií a každý učitel si ho zapisuje do svých hodnotících archů, popř. do indexu žáků a průběžné hodnocení řeší  na konzultacích se žákem a jeho rodiči.</w:t>
      </w:r>
    </w:p>
    <w:p w:rsidR="009A27E2" w:rsidRPr="00AA227A" w:rsidRDefault="00201AD1">
      <w:pPr>
        <w:pBdr>
          <w:top w:val="nil"/>
          <w:left w:val="nil"/>
          <w:bottom w:val="nil"/>
          <w:right w:val="nil"/>
          <w:between w:val="nil"/>
        </w:pBdr>
        <w:spacing w:before="100" w:after="100"/>
        <w:ind w:firstLine="360"/>
        <w:jc w:val="both"/>
        <w:rPr>
          <w:sz w:val="24"/>
          <w:szCs w:val="24"/>
        </w:rPr>
      </w:pPr>
      <w:r w:rsidRPr="00B823A1">
        <w:rPr>
          <w:sz w:val="24"/>
          <w:szCs w:val="24"/>
        </w:rPr>
        <w:t>V 7. a 8. ročníku je obvykle využíván k informování o průběhu vzdělávání  elektronický nástroj.</w:t>
      </w:r>
    </w:p>
    <w:p w:rsidR="009A27E2" w:rsidRDefault="00201AD1">
      <w:pPr>
        <w:pBdr>
          <w:top w:val="nil"/>
          <w:left w:val="nil"/>
          <w:bottom w:val="nil"/>
          <w:right w:val="nil"/>
          <w:between w:val="nil"/>
        </w:pBdr>
        <w:spacing w:before="100" w:after="100"/>
        <w:ind w:firstLine="360"/>
        <w:jc w:val="both"/>
        <w:rPr>
          <w:color w:val="000000"/>
          <w:sz w:val="24"/>
          <w:szCs w:val="24"/>
        </w:rPr>
      </w:pPr>
      <w:r>
        <w:rPr>
          <w:color w:val="000000"/>
          <w:sz w:val="24"/>
          <w:szCs w:val="24"/>
        </w:rPr>
        <w:t xml:space="preserve">Pokud je žák dlouhodobě nemocen (více než 14 dnů), učitel individuálně žákovi rozvrhne doplnění učiva a zpětně toto doplnění zkontroluje. </w:t>
      </w:r>
    </w:p>
    <w:p w:rsidR="009A27E2" w:rsidRDefault="009A27E2">
      <w:pPr>
        <w:pBdr>
          <w:top w:val="nil"/>
          <w:left w:val="nil"/>
          <w:bottom w:val="nil"/>
          <w:right w:val="nil"/>
          <w:between w:val="nil"/>
        </w:pBdr>
        <w:spacing w:before="100" w:after="100"/>
        <w:ind w:firstLine="360"/>
        <w:jc w:val="both"/>
        <w:rPr>
          <w:color w:val="000000"/>
          <w:sz w:val="24"/>
          <w:szCs w:val="24"/>
        </w:rPr>
      </w:pPr>
    </w:p>
    <w:p w:rsidR="009A27E2" w:rsidRDefault="00201AD1">
      <w:pPr>
        <w:pBdr>
          <w:top w:val="nil"/>
          <w:left w:val="nil"/>
          <w:bottom w:val="nil"/>
          <w:right w:val="nil"/>
          <w:between w:val="nil"/>
        </w:pBdr>
        <w:spacing w:before="100" w:after="100"/>
        <w:jc w:val="both"/>
        <w:rPr>
          <w:rFonts w:ascii="Arimo" w:eastAsia="Arimo" w:hAnsi="Arimo" w:cs="Arimo"/>
          <w:b/>
          <w:color w:val="000000"/>
          <w:sz w:val="24"/>
          <w:szCs w:val="24"/>
        </w:rPr>
      </w:pPr>
      <w:r>
        <w:rPr>
          <w:rFonts w:ascii="Arimo" w:eastAsia="Arimo" w:hAnsi="Arimo" w:cs="Arimo"/>
          <w:b/>
          <w:color w:val="000000"/>
          <w:sz w:val="24"/>
          <w:szCs w:val="24"/>
        </w:rPr>
        <w:t>Čl. 4</w:t>
      </w:r>
    </w:p>
    <w:p w:rsidR="009A27E2" w:rsidRDefault="00201AD1">
      <w:pPr>
        <w:pBdr>
          <w:top w:val="nil"/>
          <w:left w:val="nil"/>
          <w:bottom w:val="nil"/>
          <w:right w:val="nil"/>
          <w:between w:val="nil"/>
        </w:pBdr>
        <w:spacing w:before="100" w:after="100"/>
        <w:jc w:val="both"/>
        <w:rPr>
          <w:rFonts w:ascii="Arimo" w:eastAsia="Arimo" w:hAnsi="Arimo" w:cs="Arimo"/>
          <w:b/>
          <w:color w:val="000000"/>
          <w:sz w:val="24"/>
          <w:szCs w:val="24"/>
        </w:rPr>
      </w:pPr>
      <w:r>
        <w:rPr>
          <w:rFonts w:ascii="Arimo" w:eastAsia="Arimo" w:hAnsi="Arimo" w:cs="Arimo"/>
          <w:b/>
          <w:color w:val="000000"/>
          <w:sz w:val="24"/>
          <w:szCs w:val="24"/>
        </w:rPr>
        <w:t>Klasifikace žáka</w:t>
      </w:r>
    </w:p>
    <w:p w:rsidR="009A27E2" w:rsidRDefault="00201AD1">
      <w:pPr>
        <w:numPr>
          <w:ilvl w:val="0"/>
          <w:numId w:val="7"/>
        </w:numPr>
        <w:pBdr>
          <w:top w:val="nil"/>
          <w:left w:val="nil"/>
          <w:bottom w:val="nil"/>
          <w:right w:val="nil"/>
          <w:between w:val="nil"/>
        </w:pBdr>
        <w:spacing w:before="100" w:after="100"/>
        <w:jc w:val="both"/>
        <w:rPr>
          <w:color w:val="000000"/>
          <w:sz w:val="24"/>
          <w:szCs w:val="24"/>
        </w:rPr>
      </w:pPr>
      <w:r>
        <w:rPr>
          <w:color w:val="000000"/>
          <w:sz w:val="24"/>
          <w:szCs w:val="24"/>
        </w:rPr>
        <w:t>Žáci se klasifikují ve všech vyučovacích předmětech uvedených v učebním plánu příslušného ročníku.</w:t>
      </w:r>
    </w:p>
    <w:p w:rsidR="009A27E2" w:rsidRDefault="00201AD1">
      <w:pPr>
        <w:numPr>
          <w:ilvl w:val="0"/>
          <w:numId w:val="9"/>
        </w:numPr>
        <w:pBdr>
          <w:top w:val="nil"/>
          <w:left w:val="nil"/>
          <w:bottom w:val="nil"/>
          <w:right w:val="nil"/>
          <w:between w:val="nil"/>
        </w:pBdr>
        <w:spacing w:before="100" w:after="100"/>
        <w:jc w:val="both"/>
        <w:rPr>
          <w:color w:val="000000"/>
          <w:sz w:val="24"/>
          <w:szCs w:val="24"/>
        </w:rPr>
      </w:pPr>
      <w:r>
        <w:rPr>
          <w:color w:val="000000"/>
          <w:sz w:val="24"/>
          <w:szCs w:val="24"/>
        </w:rPr>
        <w:t xml:space="preserve">Žáci jsou hodnocení slovním hodnocením, které odpovídá popisu klasifikačních stupňů a </w:t>
      </w:r>
      <w:proofErr w:type="gramStart"/>
      <w:r>
        <w:rPr>
          <w:color w:val="000000"/>
          <w:sz w:val="24"/>
          <w:szCs w:val="24"/>
        </w:rPr>
        <w:t>zároveň  hodnotíme</w:t>
      </w:r>
      <w:proofErr w:type="gramEnd"/>
      <w:r>
        <w:rPr>
          <w:color w:val="000000"/>
          <w:sz w:val="24"/>
          <w:szCs w:val="24"/>
        </w:rPr>
        <w:t xml:space="preserve"> míru dosažení klíčových kompetencí.</w:t>
      </w:r>
    </w:p>
    <w:p w:rsidR="009A27E2" w:rsidRDefault="00201AD1">
      <w:pPr>
        <w:numPr>
          <w:ilvl w:val="0"/>
          <w:numId w:val="9"/>
        </w:numPr>
        <w:pBdr>
          <w:top w:val="nil"/>
          <w:left w:val="nil"/>
          <w:bottom w:val="nil"/>
          <w:right w:val="nil"/>
          <w:between w:val="nil"/>
        </w:pBdr>
        <w:spacing w:before="100" w:after="100"/>
        <w:ind w:left="357" w:hanging="357"/>
        <w:jc w:val="both"/>
        <w:rPr>
          <w:color w:val="000000"/>
          <w:sz w:val="24"/>
          <w:szCs w:val="24"/>
        </w:rPr>
      </w:pPr>
      <w:r>
        <w:rPr>
          <w:color w:val="000000"/>
          <w:sz w:val="24"/>
          <w:szCs w:val="24"/>
        </w:rPr>
        <w:lastRenderedPageBreak/>
        <w:t>Při určování stupně prospěchu v jednotlivých předmětech na konci klasifikačního období se hodnotí kvalita práce a učební výsledky, jichž žák dosáhl za celé klasifikační období. Přitom se přihlíží k systematičnosti v práci žáka v klasifikačním období. Stupeň prospěchu se neurčuje na základě průměru z klasifikace za příslušné období (může být jedním z vodítek). Při klasifikaci a odpovídajícímu slovnímu hodnocení se zohlední také přístup žáka, inteligenční schopnosti, schopnost samostatné práce, píle a snaha.</w:t>
      </w:r>
    </w:p>
    <w:p w:rsidR="009A27E2" w:rsidRDefault="00201AD1">
      <w:pPr>
        <w:numPr>
          <w:ilvl w:val="0"/>
          <w:numId w:val="10"/>
        </w:numPr>
        <w:pBdr>
          <w:top w:val="nil"/>
          <w:left w:val="nil"/>
          <w:bottom w:val="nil"/>
          <w:right w:val="nil"/>
          <w:between w:val="nil"/>
        </w:pBdr>
        <w:spacing w:before="100" w:after="100"/>
        <w:ind w:left="357" w:hanging="357"/>
        <w:jc w:val="both"/>
        <w:rPr>
          <w:color w:val="000000"/>
          <w:sz w:val="24"/>
          <w:szCs w:val="24"/>
        </w:rPr>
      </w:pPr>
      <w:r>
        <w:rPr>
          <w:color w:val="000000"/>
          <w:sz w:val="24"/>
          <w:szCs w:val="24"/>
        </w:rPr>
        <w:t>Při určování klasifikačního stupně posuzuje učitel výsledky práce žáka objektivně, nesmí podléhat žádnému vlivu subjektivnímu ani vnějšímu.</w:t>
      </w:r>
    </w:p>
    <w:p w:rsidR="009A27E2" w:rsidRDefault="00201AD1">
      <w:pPr>
        <w:numPr>
          <w:ilvl w:val="0"/>
          <w:numId w:val="10"/>
        </w:numPr>
        <w:pBdr>
          <w:top w:val="nil"/>
          <w:left w:val="nil"/>
          <w:bottom w:val="nil"/>
          <w:right w:val="nil"/>
          <w:between w:val="nil"/>
        </w:pBdr>
        <w:spacing w:before="100" w:after="100"/>
        <w:jc w:val="both"/>
        <w:rPr>
          <w:color w:val="000000"/>
          <w:sz w:val="24"/>
          <w:szCs w:val="24"/>
        </w:rPr>
      </w:pPr>
      <w:r>
        <w:rPr>
          <w:color w:val="000000"/>
          <w:sz w:val="24"/>
          <w:szCs w:val="24"/>
        </w:rPr>
        <w:t>Ředitel školy určí způsob, jakým budou třídní učitelé a vedení školy informováni o stavu klasifikace ve třídě. Pro čtvrtletní a pololetní klasifikaci vyučující informují o prospěchu a  chování jednotlivých žáků. Pro přehledy o klasifikaci slouží též výstupy z programu Bakalář.</w:t>
      </w:r>
    </w:p>
    <w:p w:rsidR="009A27E2" w:rsidRDefault="00201AD1">
      <w:pPr>
        <w:numPr>
          <w:ilvl w:val="0"/>
          <w:numId w:val="10"/>
        </w:numPr>
        <w:pBdr>
          <w:top w:val="nil"/>
          <w:left w:val="nil"/>
          <w:bottom w:val="nil"/>
          <w:right w:val="nil"/>
          <w:between w:val="nil"/>
        </w:pBdr>
        <w:spacing w:before="100" w:after="100"/>
        <w:jc w:val="both"/>
        <w:rPr>
          <w:color w:val="000000"/>
          <w:sz w:val="24"/>
          <w:szCs w:val="24"/>
        </w:rPr>
      </w:pPr>
      <w:r>
        <w:rPr>
          <w:color w:val="000000"/>
          <w:sz w:val="24"/>
          <w:szCs w:val="24"/>
        </w:rPr>
        <w:t>Případy zaostávání žáků v učení a nedostatky v jejich chování se projednají v pedagogické radě.</w:t>
      </w:r>
    </w:p>
    <w:p w:rsidR="009A27E2" w:rsidRDefault="00201AD1">
      <w:pPr>
        <w:numPr>
          <w:ilvl w:val="0"/>
          <w:numId w:val="10"/>
        </w:numPr>
        <w:pBdr>
          <w:top w:val="nil"/>
          <w:left w:val="nil"/>
          <w:bottom w:val="nil"/>
          <w:right w:val="nil"/>
          <w:between w:val="nil"/>
        </w:pBdr>
        <w:spacing w:before="100" w:after="100"/>
        <w:jc w:val="both"/>
        <w:rPr>
          <w:color w:val="000000"/>
          <w:sz w:val="24"/>
          <w:szCs w:val="24"/>
        </w:rPr>
      </w:pPr>
      <w:r>
        <w:rPr>
          <w:color w:val="000000"/>
          <w:sz w:val="24"/>
          <w:szCs w:val="24"/>
        </w:rPr>
        <w:t xml:space="preserve">Na konci pololetí klasifikačního období, v termínu, který určí ředitelka školy dle plánu práce, zapíší třídní učitelé výsledky celkové klasifikace do katalogových listů a v programu Bakaláři a připraví případné návrhy na opravné zkoušky či klasifikaci v náhradním termínu. </w:t>
      </w:r>
    </w:p>
    <w:p w:rsidR="009A27E2" w:rsidRDefault="00201AD1">
      <w:pPr>
        <w:numPr>
          <w:ilvl w:val="0"/>
          <w:numId w:val="10"/>
        </w:numPr>
        <w:pBdr>
          <w:top w:val="nil"/>
          <w:left w:val="nil"/>
          <w:bottom w:val="nil"/>
          <w:right w:val="nil"/>
          <w:between w:val="nil"/>
        </w:pBdr>
        <w:spacing w:before="100" w:after="100"/>
        <w:jc w:val="both"/>
        <w:rPr>
          <w:color w:val="000000"/>
          <w:sz w:val="24"/>
          <w:szCs w:val="24"/>
        </w:rPr>
      </w:pPr>
      <w:r>
        <w:rPr>
          <w:color w:val="000000"/>
          <w:sz w:val="24"/>
          <w:szCs w:val="24"/>
        </w:rPr>
        <w:t>Klasifikace a tisk vysvědčení se  zpracovává na počítači v programu Bakaláři.</w:t>
      </w:r>
    </w:p>
    <w:p w:rsidR="009A27E2" w:rsidRPr="00AA227A" w:rsidRDefault="00201AD1">
      <w:pPr>
        <w:numPr>
          <w:ilvl w:val="0"/>
          <w:numId w:val="10"/>
        </w:numPr>
        <w:pBdr>
          <w:top w:val="nil"/>
          <w:left w:val="nil"/>
          <w:bottom w:val="nil"/>
          <w:right w:val="nil"/>
          <w:between w:val="nil"/>
        </w:pBdr>
        <w:spacing w:before="100" w:after="100"/>
        <w:jc w:val="both"/>
        <w:rPr>
          <w:sz w:val="24"/>
          <w:szCs w:val="24"/>
        </w:rPr>
      </w:pPr>
      <w:r w:rsidRPr="00AA227A">
        <w:rPr>
          <w:sz w:val="24"/>
          <w:szCs w:val="24"/>
        </w:rPr>
        <w:t>Slovní hodnocení na vysvědčení je kopírováno do katalogových listů žáků.</w:t>
      </w:r>
    </w:p>
    <w:p w:rsidR="009A27E2" w:rsidRDefault="009A27E2">
      <w:pPr>
        <w:pBdr>
          <w:top w:val="nil"/>
          <w:left w:val="nil"/>
          <w:bottom w:val="nil"/>
          <w:right w:val="nil"/>
          <w:between w:val="nil"/>
        </w:pBdr>
        <w:spacing w:before="100" w:after="100"/>
        <w:jc w:val="both"/>
        <w:rPr>
          <w:color w:val="000000"/>
          <w:sz w:val="24"/>
          <w:szCs w:val="24"/>
        </w:rPr>
      </w:pPr>
    </w:p>
    <w:p w:rsidR="009A27E2" w:rsidRDefault="00201AD1">
      <w:pPr>
        <w:pBdr>
          <w:top w:val="nil"/>
          <w:left w:val="nil"/>
          <w:bottom w:val="nil"/>
          <w:right w:val="nil"/>
          <w:between w:val="nil"/>
        </w:pBdr>
        <w:spacing w:before="100" w:after="100"/>
        <w:jc w:val="both"/>
        <w:rPr>
          <w:rFonts w:ascii="Arimo" w:eastAsia="Arimo" w:hAnsi="Arimo" w:cs="Arimo"/>
          <w:color w:val="000000"/>
          <w:sz w:val="24"/>
          <w:szCs w:val="24"/>
        </w:rPr>
      </w:pPr>
      <w:r>
        <w:rPr>
          <w:rFonts w:ascii="Arimo" w:eastAsia="Arimo" w:hAnsi="Arimo" w:cs="Arimo"/>
          <w:b/>
          <w:color w:val="000000"/>
          <w:sz w:val="24"/>
          <w:szCs w:val="24"/>
        </w:rPr>
        <w:t>Čl. 5</w:t>
      </w:r>
    </w:p>
    <w:p w:rsidR="009A27E2" w:rsidRDefault="00201AD1">
      <w:pPr>
        <w:pBdr>
          <w:top w:val="nil"/>
          <w:left w:val="nil"/>
          <w:bottom w:val="nil"/>
          <w:right w:val="nil"/>
          <w:between w:val="nil"/>
        </w:pBdr>
        <w:spacing w:before="100" w:after="100"/>
        <w:jc w:val="both"/>
        <w:rPr>
          <w:rFonts w:ascii="Arimo" w:eastAsia="Arimo" w:hAnsi="Arimo" w:cs="Arimo"/>
          <w:color w:val="000000"/>
          <w:sz w:val="24"/>
          <w:szCs w:val="24"/>
        </w:rPr>
      </w:pPr>
      <w:r>
        <w:rPr>
          <w:rFonts w:ascii="Arimo" w:eastAsia="Arimo" w:hAnsi="Arimo" w:cs="Arimo"/>
          <w:b/>
          <w:color w:val="000000"/>
          <w:sz w:val="24"/>
          <w:szCs w:val="24"/>
        </w:rPr>
        <w:t>Slovní hodnocení</w:t>
      </w:r>
    </w:p>
    <w:p w:rsidR="009A27E2" w:rsidRDefault="00201AD1">
      <w:pPr>
        <w:pBdr>
          <w:top w:val="nil"/>
          <w:left w:val="nil"/>
          <w:bottom w:val="nil"/>
          <w:right w:val="nil"/>
          <w:between w:val="nil"/>
        </w:pBdr>
        <w:ind w:firstLine="708"/>
        <w:jc w:val="both"/>
        <w:rPr>
          <w:color w:val="000000"/>
          <w:sz w:val="24"/>
          <w:szCs w:val="24"/>
        </w:rPr>
      </w:pPr>
      <w:r>
        <w:rPr>
          <w:color w:val="000000"/>
          <w:sz w:val="24"/>
          <w:szCs w:val="24"/>
        </w:rPr>
        <w:t>Výsledky vzdělávání žáka v jednotlivých povinných a nepovinných předmětech stanovených školním vzdělávacím programem a chování žáka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w:t>
      </w:r>
      <w:r w:rsidRPr="00AA227A">
        <w:rPr>
          <w:sz w:val="24"/>
          <w:szCs w:val="24"/>
        </w:rPr>
        <w:t xml:space="preserve">věku žáka. </w:t>
      </w:r>
    </w:p>
    <w:p w:rsidR="009A27E2" w:rsidRDefault="00201AD1">
      <w:pPr>
        <w:pBdr>
          <w:top w:val="nil"/>
          <w:left w:val="nil"/>
          <w:bottom w:val="nil"/>
          <w:right w:val="nil"/>
          <w:between w:val="nil"/>
        </w:pBdr>
        <w:ind w:firstLine="708"/>
        <w:jc w:val="both"/>
        <w:rPr>
          <w:color w:val="000000"/>
          <w:sz w:val="24"/>
          <w:szCs w:val="24"/>
        </w:rPr>
      </w:pPr>
      <w:r>
        <w:rPr>
          <w:color w:val="000000"/>
          <w:sz w:val="24"/>
          <w:szCs w:val="24"/>
        </w:rPr>
        <w:t xml:space="preserve">Slovní hodnocení je založeno na individuální vztahové normě. Je pozitivně laděné  a má vyzdvihovat to, co se žákovi povedlo, zároveň musí objektivně napsat, co je třeba zlepšit. </w:t>
      </w:r>
    </w:p>
    <w:p w:rsidR="009A27E2" w:rsidRDefault="009A27E2">
      <w:pPr>
        <w:pBdr>
          <w:top w:val="nil"/>
          <w:left w:val="nil"/>
          <w:bottom w:val="nil"/>
          <w:right w:val="nil"/>
          <w:between w:val="nil"/>
        </w:pBdr>
        <w:ind w:firstLine="708"/>
        <w:jc w:val="both"/>
        <w:rPr>
          <w:color w:val="000000"/>
          <w:sz w:val="24"/>
          <w:szCs w:val="24"/>
        </w:rPr>
      </w:pPr>
    </w:p>
    <w:p w:rsidR="009A27E2" w:rsidRDefault="009A27E2">
      <w:pPr>
        <w:pBdr>
          <w:top w:val="nil"/>
          <w:left w:val="nil"/>
          <w:bottom w:val="nil"/>
          <w:right w:val="nil"/>
          <w:between w:val="nil"/>
        </w:pBdr>
        <w:ind w:firstLine="708"/>
        <w:jc w:val="both"/>
        <w:rPr>
          <w:color w:val="000000"/>
          <w:sz w:val="24"/>
          <w:szCs w:val="24"/>
        </w:rPr>
      </w:pPr>
    </w:p>
    <w:p w:rsidR="009A27E2" w:rsidRDefault="00201AD1">
      <w:pPr>
        <w:pBdr>
          <w:top w:val="nil"/>
          <w:left w:val="nil"/>
          <w:bottom w:val="nil"/>
          <w:right w:val="nil"/>
          <w:between w:val="nil"/>
        </w:pBdr>
        <w:ind w:firstLine="420"/>
        <w:jc w:val="both"/>
        <w:rPr>
          <w:color w:val="000000"/>
          <w:sz w:val="24"/>
          <w:szCs w:val="24"/>
        </w:rPr>
      </w:pPr>
      <w:r>
        <w:rPr>
          <w:b/>
          <w:color w:val="000000"/>
          <w:sz w:val="24"/>
          <w:szCs w:val="24"/>
        </w:rPr>
        <w:t>Slovní hodnocení zahrnuje a obsahuje:</w:t>
      </w:r>
    </w:p>
    <w:p w:rsidR="009A27E2" w:rsidRDefault="00201AD1">
      <w:pPr>
        <w:numPr>
          <w:ilvl w:val="0"/>
          <w:numId w:val="13"/>
        </w:numPr>
        <w:pBdr>
          <w:top w:val="nil"/>
          <w:left w:val="nil"/>
          <w:bottom w:val="nil"/>
          <w:right w:val="nil"/>
          <w:between w:val="nil"/>
        </w:pBdr>
        <w:jc w:val="both"/>
        <w:rPr>
          <w:color w:val="000000"/>
          <w:sz w:val="24"/>
          <w:szCs w:val="24"/>
        </w:rPr>
      </w:pPr>
      <w:r>
        <w:rPr>
          <w:color w:val="000000"/>
          <w:sz w:val="24"/>
          <w:szCs w:val="24"/>
        </w:rPr>
        <w:t xml:space="preserve">posouzení výsledků vzdělávání žáka  </w:t>
      </w:r>
    </w:p>
    <w:p w:rsidR="009A27E2" w:rsidRDefault="00201AD1">
      <w:pPr>
        <w:numPr>
          <w:ilvl w:val="0"/>
          <w:numId w:val="13"/>
        </w:numPr>
        <w:pBdr>
          <w:top w:val="nil"/>
          <w:left w:val="nil"/>
          <w:bottom w:val="nil"/>
          <w:right w:val="nil"/>
          <w:between w:val="nil"/>
        </w:pBdr>
        <w:jc w:val="both"/>
        <w:rPr>
          <w:color w:val="000000"/>
          <w:sz w:val="24"/>
          <w:szCs w:val="24"/>
        </w:rPr>
      </w:pPr>
      <w:r>
        <w:rPr>
          <w:color w:val="000000"/>
          <w:sz w:val="24"/>
          <w:szCs w:val="24"/>
        </w:rPr>
        <w:t xml:space="preserve">ohodnocení píle žáka a jeho přístup ke vzdělávání i v souvislostech, které ovlivňují jeho výkon  </w:t>
      </w:r>
    </w:p>
    <w:p w:rsidR="009A27E2" w:rsidRDefault="00201AD1">
      <w:pPr>
        <w:numPr>
          <w:ilvl w:val="0"/>
          <w:numId w:val="13"/>
        </w:numPr>
        <w:pBdr>
          <w:top w:val="nil"/>
          <w:left w:val="nil"/>
          <w:bottom w:val="nil"/>
          <w:right w:val="nil"/>
          <w:between w:val="nil"/>
        </w:pBdr>
        <w:jc w:val="both"/>
        <w:rPr>
          <w:color w:val="000000"/>
          <w:sz w:val="24"/>
          <w:szCs w:val="24"/>
        </w:rPr>
      </w:pPr>
      <w:r>
        <w:rPr>
          <w:color w:val="000000"/>
          <w:sz w:val="24"/>
          <w:szCs w:val="24"/>
        </w:rPr>
        <w:t>alespoň částečnou pozitivní motivaci</w:t>
      </w:r>
    </w:p>
    <w:p w:rsidR="009A27E2" w:rsidRDefault="00201AD1">
      <w:pPr>
        <w:numPr>
          <w:ilvl w:val="0"/>
          <w:numId w:val="13"/>
        </w:numPr>
        <w:pBdr>
          <w:top w:val="nil"/>
          <w:left w:val="nil"/>
          <w:bottom w:val="nil"/>
          <w:right w:val="nil"/>
          <w:between w:val="nil"/>
        </w:pBdr>
        <w:jc w:val="both"/>
        <w:rPr>
          <w:color w:val="000000"/>
          <w:sz w:val="24"/>
          <w:szCs w:val="24"/>
        </w:rPr>
      </w:pPr>
      <w:r>
        <w:rPr>
          <w:color w:val="000000"/>
          <w:sz w:val="24"/>
          <w:szCs w:val="24"/>
        </w:rPr>
        <w:t>naznačení dalšího rozvoje žáka</w:t>
      </w:r>
    </w:p>
    <w:p w:rsidR="009A27E2" w:rsidRDefault="00201AD1">
      <w:pPr>
        <w:numPr>
          <w:ilvl w:val="0"/>
          <w:numId w:val="13"/>
        </w:numPr>
        <w:pBdr>
          <w:top w:val="nil"/>
          <w:left w:val="nil"/>
          <w:bottom w:val="nil"/>
          <w:right w:val="nil"/>
          <w:between w:val="nil"/>
        </w:pBdr>
        <w:jc w:val="both"/>
        <w:rPr>
          <w:color w:val="000000"/>
          <w:sz w:val="24"/>
          <w:szCs w:val="24"/>
        </w:rPr>
      </w:pPr>
      <w:r>
        <w:rPr>
          <w:color w:val="000000"/>
          <w:sz w:val="24"/>
          <w:szCs w:val="24"/>
        </w:rPr>
        <w:t xml:space="preserve">zdůvodnění hodnocení </w:t>
      </w:r>
    </w:p>
    <w:p w:rsidR="009A27E2" w:rsidRDefault="00201AD1">
      <w:pPr>
        <w:numPr>
          <w:ilvl w:val="0"/>
          <w:numId w:val="13"/>
        </w:numPr>
        <w:pBdr>
          <w:top w:val="nil"/>
          <w:left w:val="nil"/>
          <w:bottom w:val="nil"/>
          <w:right w:val="nil"/>
          <w:between w:val="nil"/>
        </w:pBdr>
        <w:jc w:val="both"/>
        <w:rPr>
          <w:color w:val="000000"/>
          <w:sz w:val="24"/>
          <w:szCs w:val="24"/>
        </w:rPr>
      </w:pPr>
      <w:r>
        <w:rPr>
          <w:color w:val="000000"/>
          <w:sz w:val="24"/>
          <w:szCs w:val="24"/>
        </w:rPr>
        <w:t>doporučení, jak předcházet případným neúspěchům žáka a jak je překonávat</w:t>
      </w:r>
    </w:p>
    <w:p w:rsidR="009A27E2" w:rsidRDefault="00201AD1">
      <w:pPr>
        <w:numPr>
          <w:ilvl w:val="0"/>
          <w:numId w:val="13"/>
        </w:numPr>
        <w:pBdr>
          <w:top w:val="nil"/>
          <w:left w:val="nil"/>
          <w:bottom w:val="nil"/>
          <w:right w:val="nil"/>
          <w:between w:val="nil"/>
        </w:pBdr>
        <w:jc w:val="both"/>
        <w:rPr>
          <w:color w:val="000000"/>
          <w:sz w:val="24"/>
          <w:szCs w:val="24"/>
        </w:rPr>
      </w:pPr>
      <w:r>
        <w:rPr>
          <w:color w:val="000000"/>
          <w:sz w:val="24"/>
          <w:szCs w:val="24"/>
        </w:rPr>
        <w:t>důraz na funkci informační</w:t>
      </w:r>
    </w:p>
    <w:p w:rsidR="009A27E2" w:rsidRDefault="00201AD1">
      <w:pPr>
        <w:numPr>
          <w:ilvl w:val="0"/>
          <w:numId w:val="13"/>
        </w:numPr>
        <w:pBdr>
          <w:top w:val="nil"/>
          <w:left w:val="nil"/>
          <w:bottom w:val="nil"/>
          <w:right w:val="nil"/>
          <w:between w:val="nil"/>
        </w:pBdr>
        <w:jc w:val="both"/>
        <w:rPr>
          <w:color w:val="000000"/>
          <w:sz w:val="24"/>
          <w:szCs w:val="24"/>
        </w:rPr>
      </w:pPr>
      <w:r>
        <w:rPr>
          <w:color w:val="000000"/>
          <w:sz w:val="24"/>
          <w:szCs w:val="24"/>
        </w:rPr>
        <w:t>hodnocení žáka na základě individuální vztahové normy (srovnávání s předchozím výkonem)</w:t>
      </w:r>
    </w:p>
    <w:p w:rsidR="009A27E2" w:rsidRPr="00AA227A" w:rsidRDefault="00201AD1">
      <w:pPr>
        <w:pBdr>
          <w:top w:val="nil"/>
          <w:left w:val="nil"/>
          <w:bottom w:val="nil"/>
          <w:right w:val="nil"/>
          <w:between w:val="nil"/>
        </w:pBdr>
        <w:spacing w:before="100" w:after="100"/>
        <w:jc w:val="both"/>
        <w:rPr>
          <w:sz w:val="24"/>
          <w:szCs w:val="24"/>
        </w:rPr>
      </w:pPr>
      <w:r w:rsidRPr="00AA227A">
        <w:rPr>
          <w:sz w:val="24"/>
          <w:szCs w:val="24"/>
        </w:rPr>
        <w:t xml:space="preserve">V úvodu pololetního  a výročního slovního hodnocení je osobní dopis žákovi. </w:t>
      </w:r>
    </w:p>
    <w:p w:rsidR="009A27E2" w:rsidRPr="00AA227A" w:rsidRDefault="00201AD1">
      <w:pPr>
        <w:pBdr>
          <w:top w:val="nil"/>
          <w:left w:val="nil"/>
          <w:bottom w:val="nil"/>
          <w:right w:val="nil"/>
          <w:between w:val="nil"/>
        </w:pBdr>
        <w:spacing w:before="100" w:after="100"/>
        <w:jc w:val="both"/>
        <w:rPr>
          <w:sz w:val="24"/>
          <w:szCs w:val="24"/>
        </w:rPr>
      </w:pPr>
      <w:r w:rsidRPr="00AA227A">
        <w:rPr>
          <w:sz w:val="24"/>
          <w:szCs w:val="24"/>
        </w:rPr>
        <w:t xml:space="preserve">Výsledky vzdělávání žáka za 1. pololetí jsou hodnoceny souhrnně za všechny předměty jako hodnocení klíčových kompetencí. </w:t>
      </w:r>
    </w:p>
    <w:p w:rsidR="009A27E2" w:rsidRPr="00AA227A" w:rsidRDefault="00201AD1">
      <w:pPr>
        <w:pBdr>
          <w:top w:val="nil"/>
          <w:left w:val="nil"/>
          <w:bottom w:val="nil"/>
          <w:right w:val="nil"/>
          <w:between w:val="nil"/>
        </w:pBdr>
        <w:spacing w:before="100" w:after="100"/>
        <w:jc w:val="both"/>
        <w:rPr>
          <w:sz w:val="24"/>
          <w:szCs w:val="24"/>
        </w:rPr>
      </w:pPr>
      <w:r w:rsidRPr="00AA227A">
        <w:rPr>
          <w:sz w:val="24"/>
          <w:szCs w:val="24"/>
        </w:rPr>
        <w:t>Výsledky vzdělávání žáka za 2. pololetí jsou popisem žákovy práce s povinnými výstupy z jednotlivých oblastí a klíčových kompetencí s případným popsáním jeho možností, schopností a cest k jejich rozvoji.</w:t>
      </w:r>
    </w:p>
    <w:p w:rsidR="009A27E2" w:rsidRPr="00AA227A" w:rsidRDefault="009A27E2">
      <w:pPr>
        <w:pBdr>
          <w:top w:val="nil"/>
          <w:left w:val="nil"/>
          <w:bottom w:val="nil"/>
          <w:right w:val="nil"/>
          <w:between w:val="nil"/>
        </w:pBdr>
        <w:jc w:val="both"/>
      </w:pPr>
    </w:p>
    <w:p w:rsidR="009A27E2" w:rsidRDefault="00201AD1">
      <w:pPr>
        <w:pBdr>
          <w:top w:val="nil"/>
          <w:left w:val="nil"/>
          <w:bottom w:val="nil"/>
          <w:right w:val="nil"/>
          <w:between w:val="nil"/>
        </w:pBdr>
        <w:jc w:val="both"/>
        <w:rPr>
          <w:color w:val="000000"/>
          <w:sz w:val="24"/>
          <w:szCs w:val="24"/>
        </w:rPr>
      </w:pPr>
      <w:r>
        <w:rPr>
          <w:color w:val="000000"/>
          <w:sz w:val="24"/>
          <w:szCs w:val="24"/>
        </w:rPr>
        <w:t>Práce a činnost dítěte není hodnocena ve smyslu porovnávání s ostatními dětmi nebo sestavováním žebříčku výkonů - takové hodnocení se neslučuje s principy pedagogického systému Montessori. Způsob hodnocení navazuje na práci dítěte z vnitřní motivace, pomáhá k dovednosti vlastního sebehodnocení, umožňuje dítěti být úspěšné a zapojit se do každé práce. Způsob hodnocení dětí - práce s chybou a oceněním jsou jedním ze základních principů při uplatňování pedagogiky Montessori.</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lastRenderedPageBreak/>
        <w:t>Dítě se učí pro uspokojování svých vlastních potřeb z objevování nového a je vedeno k vlastnímu hodnocení své práce. Místo nabídky odměny a pochvaly jsou děti vedeny k porovnávání své práce s danými kritérii, učí se hledat svou chybu a cestu k její nápravě. Chyba je pro dítě zdroj impulzů k vlastnímu zdokonalování, pro učitele ukazatelem další vzdělávací cesty dítěte.</w:t>
      </w:r>
    </w:p>
    <w:p w:rsidR="009A27E2" w:rsidRDefault="009A27E2">
      <w:pPr>
        <w:pBdr>
          <w:top w:val="nil"/>
          <w:left w:val="nil"/>
          <w:bottom w:val="nil"/>
          <w:right w:val="nil"/>
          <w:between w:val="nil"/>
        </w:pBdr>
        <w:jc w:val="both"/>
        <w:rPr>
          <w:color w:val="000000"/>
        </w:rPr>
      </w:pPr>
    </w:p>
    <w:p w:rsidR="009A27E2" w:rsidRDefault="009A27E2">
      <w:pPr>
        <w:pBdr>
          <w:top w:val="nil"/>
          <w:left w:val="nil"/>
          <w:bottom w:val="nil"/>
          <w:right w:val="nil"/>
          <w:between w:val="nil"/>
        </w:pBdr>
        <w:jc w:val="both"/>
        <w:rPr>
          <w:color w:val="000000"/>
        </w:rPr>
      </w:pPr>
    </w:p>
    <w:p w:rsidR="009A27E2" w:rsidRDefault="009A27E2">
      <w:pPr>
        <w:pBdr>
          <w:top w:val="nil"/>
          <w:left w:val="nil"/>
          <w:bottom w:val="nil"/>
          <w:right w:val="nil"/>
          <w:between w:val="nil"/>
        </w:pBdr>
        <w:jc w:val="both"/>
        <w:rPr>
          <w:color w:val="000000"/>
        </w:rPr>
      </w:pPr>
    </w:p>
    <w:p w:rsidR="009A27E2" w:rsidRDefault="00201AD1">
      <w:pPr>
        <w:keepNext/>
        <w:pBdr>
          <w:top w:val="nil"/>
          <w:left w:val="nil"/>
          <w:bottom w:val="nil"/>
          <w:right w:val="nil"/>
          <w:between w:val="nil"/>
        </w:pBdr>
        <w:jc w:val="both"/>
        <w:rPr>
          <w:rFonts w:ascii="Arimo" w:eastAsia="Arimo" w:hAnsi="Arimo" w:cs="Arimo"/>
          <w:b/>
          <w:color w:val="000000"/>
          <w:sz w:val="24"/>
          <w:szCs w:val="24"/>
        </w:rPr>
      </w:pPr>
      <w:r>
        <w:rPr>
          <w:rFonts w:ascii="Arimo" w:eastAsia="Arimo" w:hAnsi="Arimo" w:cs="Arimo"/>
          <w:b/>
          <w:color w:val="000000"/>
          <w:sz w:val="24"/>
          <w:szCs w:val="24"/>
        </w:rPr>
        <w:t>Čl. 6</w:t>
      </w:r>
    </w:p>
    <w:p w:rsidR="009A27E2" w:rsidRDefault="00201AD1">
      <w:pPr>
        <w:pBdr>
          <w:top w:val="nil"/>
          <w:left w:val="nil"/>
          <w:bottom w:val="nil"/>
          <w:right w:val="nil"/>
          <w:between w:val="nil"/>
        </w:pBdr>
        <w:spacing w:before="100" w:after="100"/>
        <w:jc w:val="both"/>
        <w:rPr>
          <w:rFonts w:ascii="Arimo" w:eastAsia="Arimo" w:hAnsi="Arimo" w:cs="Arimo"/>
          <w:color w:val="000000"/>
          <w:sz w:val="24"/>
          <w:szCs w:val="24"/>
        </w:rPr>
      </w:pPr>
      <w:r>
        <w:rPr>
          <w:rFonts w:ascii="Arimo" w:eastAsia="Arimo" w:hAnsi="Arimo" w:cs="Arimo"/>
          <w:b/>
          <w:color w:val="000000"/>
          <w:sz w:val="24"/>
          <w:szCs w:val="24"/>
        </w:rPr>
        <w:t>Sebehodnocení žáka</w:t>
      </w:r>
    </w:p>
    <w:p w:rsidR="009A27E2" w:rsidRDefault="009A27E2">
      <w:pPr>
        <w:pBdr>
          <w:top w:val="nil"/>
          <w:left w:val="nil"/>
          <w:bottom w:val="nil"/>
          <w:right w:val="nil"/>
          <w:between w:val="nil"/>
        </w:pBdr>
        <w:spacing w:before="100" w:after="100"/>
        <w:jc w:val="both"/>
        <w:rPr>
          <w:color w:val="000000"/>
          <w:sz w:val="24"/>
          <w:szCs w:val="24"/>
        </w:rPr>
      </w:pPr>
    </w:p>
    <w:p w:rsidR="009A27E2" w:rsidRDefault="00201AD1">
      <w:pPr>
        <w:pBdr>
          <w:top w:val="nil"/>
          <w:left w:val="nil"/>
          <w:bottom w:val="nil"/>
          <w:right w:val="nil"/>
          <w:between w:val="nil"/>
        </w:pBdr>
        <w:spacing w:before="100" w:after="100"/>
        <w:jc w:val="both"/>
        <w:rPr>
          <w:color w:val="000000"/>
          <w:sz w:val="24"/>
          <w:szCs w:val="24"/>
        </w:rPr>
      </w:pPr>
      <w:r>
        <w:rPr>
          <w:color w:val="000000"/>
          <w:sz w:val="24"/>
          <w:szCs w:val="24"/>
        </w:rPr>
        <w:t>Žák je systematicky veden k využívání a potřebě sebehodnocení tak, aby zvládl:</w:t>
      </w:r>
    </w:p>
    <w:p w:rsidR="009A27E2" w:rsidRDefault="00201AD1">
      <w:pPr>
        <w:numPr>
          <w:ilvl w:val="0"/>
          <w:numId w:val="15"/>
        </w:numPr>
        <w:pBdr>
          <w:top w:val="nil"/>
          <w:left w:val="nil"/>
          <w:bottom w:val="nil"/>
          <w:right w:val="nil"/>
          <w:between w:val="nil"/>
        </w:pBdr>
        <w:spacing w:before="100" w:after="100"/>
        <w:ind w:hanging="720"/>
        <w:jc w:val="both"/>
        <w:rPr>
          <w:color w:val="000000"/>
          <w:sz w:val="24"/>
          <w:szCs w:val="24"/>
        </w:rPr>
      </w:pPr>
      <w:r>
        <w:rPr>
          <w:color w:val="000000"/>
          <w:sz w:val="24"/>
          <w:szCs w:val="24"/>
        </w:rPr>
        <w:t>objektivně posoudit své znalosti a schopnosti</w:t>
      </w:r>
    </w:p>
    <w:p w:rsidR="009A27E2" w:rsidRDefault="00201AD1">
      <w:pPr>
        <w:numPr>
          <w:ilvl w:val="0"/>
          <w:numId w:val="15"/>
        </w:numPr>
        <w:pBdr>
          <w:top w:val="nil"/>
          <w:left w:val="nil"/>
          <w:bottom w:val="nil"/>
          <w:right w:val="nil"/>
          <w:between w:val="nil"/>
        </w:pBdr>
        <w:spacing w:before="100" w:after="100"/>
        <w:ind w:hanging="720"/>
        <w:jc w:val="both"/>
        <w:rPr>
          <w:color w:val="000000"/>
          <w:sz w:val="24"/>
          <w:szCs w:val="24"/>
        </w:rPr>
      </w:pPr>
      <w:r>
        <w:rPr>
          <w:color w:val="000000"/>
          <w:sz w:val="24"/>
          <w:szCs w:val="24"/>
        </w:rPr>
        <w:t xml:space="preserve">srovnávat názory, formulovat své myšlenky </w:t>
      </w:r>
    </w:p>
    <w:p w:rsidR="009A27E2" w:rsidRDefault="00201AD1">
      <w:pPr>
        <w:numPr>
          <w:ilvl w:val="0"/>
          <w:numId w:val="15"/>
        </w:numPr>
        <w:pBdr>
          <w:top w:val="nil"/>
          <w:left w:val="nil"/>
          <w:bottom w:val="nil"/>
          <w:right w:val="nil"/>
          <w:between w:val="nil"/>
        </w:pBdr>
        <w:spacing w:before="100" w:after="100"/>
        <w:ind w:hanging="720"/>
        <w:jc w:val="both"/>
        <w:rPr>
          <w:color w:val="000000"/>
          <w:sz w:val="24"/>
          <w:szCs w:val="24"/>
        </w:rPr>
      </w:pPr>
      <w:r>
        <w:rPr>
          <w:color w:val="000000"/>
          <w:sz w:val="24"/>
          <w:szCs w:val="24"/>
        </w:rPr>
        <w:t>přijmout názory druhých</w:t>
      </w:r>
    </w:p>
    <w:p w:rsidR="009A27E2" w:rsidRDefault="00201AD1">
      <w:pPr>
        <w:numPr>
          <w:ilvl w:val="0"/>
          <w:numId w:val="15"/>
        </w:numPr>
        <w:pBdr>
          <w:top w:val="nil"/>
          <w:left w:val="nil"/>
          <w:bottom w:val="nil"/>
          <w:right w:val="nil"/>
          <w:between w:val="nil"/>
        </w:pBdr>
        <w:spacing w:before="100" w:after="100"/>
        <w:ind w:hanging="720"/>
        <w:jc w:val="both"/>
        <w:rPr>
          <w:color w:val="000000"/>
          <w:sz w:val="24"/>
          <w:szCs w:val="24"/>
        </w:rPr>
      </w:pPr>
      <w:r>
        <w:rPr>
          <w:color w:val="000000"/>
          <w:sz w:val="24"/>
          <w:szCs w:val="24"/>
        </w:rPr>
        <w:t>naslouchat a vnímat</w:t>
      </w:r>
    </w:p>
    <w:p w:rsidR="009A27E2" w:rsidRDefault="00201AD1">
      <w:pPr>
        <w:numPr>
          <w:ilvl w:val="0"/>
          <w:numId w:val="15"/>
        </w:numPr>
        <w:pBdr>
          <w:top w:val="nil"/>
          <w:left w:val="nil"/>
          <w:bottom w:val="nil"/>
          <w:right w:val="nil"/>
          <w:between w:val="nil"/>
        </w:pBdr>
        <w:spacing w:before="100" w:after="100"/>
        <w:ind w:hanging="720"/>
        <w:jc w:val="both"/>
        <w:rPr>
          <w:color w:val="000000"/>
          <w:sz w:val="24"/>
          <w:szCs w:val="24"/>
        </w:rPr>
      </w:pPr>
      <w:r>
        <w:rPr>
          <w:color w:val="000000"/>
          <w:sz w:val="24"/>
          <w:szCs w:val="24"/>
        </w:rPr>
        <w:t>uvědomovat si klady a zápory</w:t>
      </w:r>
    </w:p>
    <w:p w:rsidR="009A27E2" w:rsidRDefault="00201AD1">
      <w:pPr>
        <w:numPr>
          <w:ilvl w:val="0"/>
          <w:numId w:val="15"/>
        </w:numPr>
        <w:pBdr>
          <w:top w:val="nil"/>
          <w:left w:val="nil"/>
          <w:bottom w:val="nil"/>
          <w:right w:val="nil"/>
          <w:between w:val="nil"/>
        </w:pBdr>
        <w:spacing w:before="100" w:after="100"/>
        <w:ind w:hanging="720"/>
        <w:jc w:val="both"/>
        <w:rPr>
          <w:color w:val="000000"/>
          <w:sz w:val="24"/>
          <w:szCs w:val="24"/>
        </w:rPr>
      </w:pPr>
      <w:r>
        <w:rPr>
          <w:color w:val="000000"/>
          <w:sz w:val="24"/>
          <w:szCs w:val="24"/>
        </w:rPr>
        <w:t>komunikovat</w:t>
      </w:r>
    </w:p>
    <w:p w:rsidR="009A27E2" w:rsidRDefault="00201AD1">
      <w:pPr>
        <w:numPr>
          <w:ilvl w:val="0"/>
          <w:numId w:val="15"/>
        </w:numPr>
        <w:pBdr>
          <w:top w:val="nil"/>
          <w:left w:val="nil"/>
          <w:bottom w:val="nil"/>
          <w:right w:val="nil"/>
          <w:between w:val="nil"/>
        </w:pBdr>
        <w:spacing w:before="100" w:after="100"/>
        <w:ind w:hanging="720"/>
        <w:jc w:val="both"/>
        <w:rPr>
          <w:color w:val="000000"/>
          <w:sz w:val="24"/>
          <w:szCs w:val="24"/>
        </w:rPr>
      </w:pPr>
      <w:r>
        <w:rPr>
          <w:color w:val="000000"/>
          <w:sz w:val="24"/>
          <w:szCs w:val="24"/>
        </w:rPr>
        <w:t>obhajovat vlastní názor</w:t>
      </w:r>
    </w:p>
    <w:p w:rsidR="009A27E2" w:rsidRDefault="00201AD1">
      <w:pPr>
        <w:numPr>
          <w:ilvl w:val="0"/>
          <w:numId w:val="15"/>
        </w:numPr>
        <w:pBdr>
          <w:top w:val="nil"/>
          <w:left w:val="nil"/>
          <w:bottom w:val="nil"/>
          <w:right w:val="nil"/>
          <w:between w:val="nil"/>
        </w:pBdr>
        <w:spacing w:before="100" w:after="100"/>
        <w:ind w:hanging="720"/>
        <w:jc w:val="both"/>
        <w:rPr>
          <w:color w:val="000000"/>
          <w:sz w:val="24"/>
          <w:szCs w:val="24"/>
        </w:rPr>
      </w:pPr>
      <w:r>
        <w:rPr>
          <w:color w:val="000000"/>
          <w:sz w:val="24"/>
          <w:szCs w:val="24"/>
        </w:rPr>
        <w:t>monitorovat a regulovat své učení</w:t>
      </w:r>
    </w:p>
    <w:p w:rsidR="009A27E2" w:rsidRDefault="00201AD1">
      <w:pPr>
        <w:numPr>
          <w:ilvl w:val="0"/>
          <w:numId w:val="15"/>
        </w:numPr>
        <w:pBdr>
          <w:top w:val="nil"/>
          <w:left w:val="nil"/>
          <w:bottom w:val="nil"/>
          <w:right w:val="nil"/>
          <w:between w:val="nil"/>
        </w:pBdr>
        <w:spacing w:before="100" w:after="100"/>
        <w:ind w:hanging="720"/>
        <w:jc w:val="both"/>
        <w:rPr>
          <w:color w:val="000000"/>
          <w:sz w:val="24"/>
          <w:szCs w:val="24"/>
        </w:rPr>
      </w:pPr>
      <w:r>
        <w:rPr>
          <w:color w:val="000000"/>
          <w:sz w:val="24"/>
          <w:szCs w:val="24"/>
        </w:rPr>
        <w:t>hodnotit své výkony, kvalitu své práce a schopnost učit se</w:t>
      </w:r>
    </w:p>
    <w:p w:rsidR="009A27E2" w:rsidRDefault="00201AD1">
      <w:pPr>
        <w:numPr>
          <w:ilvl w:val="0"/>
          <w:numId w:val="15"/>
        </w:numPr>
        <w:pBdr>
          <w:top w:val="nil"/>
          <w:left w:val="nil"/>
          <w:bottom w:val="nil"/>
          <w:right w:val="nil"/>
          <w:between w:val="nil"/>
        </w:pBdr>
        <w:spacing w:before="100" w:after="100"/>
        <w:ind w:hanging="720"/>
        <w:jc w:val="both"/>
        <w:rPr>
          <w:color w:val="000000"/>
          <w:sz w:val="24"/>
          <w:szCs w:val="24"/>
        </w:rPr>
      </w:pPr>
      <w:r>
        <w:rPr>
          <w:color w:val="000000"/>
          <w:sz w:val="24"/>
          <w:szCs w:val="24"/>
        </w:rPr>
        <w:t>stanovit si reálné cíle</w:t>
      </w:r>
    </w:p>
    <w:p w:rsidR="009A27E2" w:rsidRDefault="00201AD1">
      <w:pPr>
        <w:numPr>
          <w:ilvl w:val="0"/>
          <w:numId w:val="15"/>
        </w:numPr>
        <w:pBdr>
          <w:top w:val="nil"/>
          <w:left w:val="nil"/>
          <w:bottom w:val="nil"/>
          <w:right w:val="nil"/>
          <w:between w:val="nil"/>
        </w:pBdr>
        <w:spacing w:before="100" w:after="100"/>
        <w:ind w:hanging="720"/>
        <w:jc w:val="both"/>
        <w:rPr>
          <w:color w:val="000000"/>
          <w:sz w:val="24"/>
          <w:szCs w:val="24"/>
        </w:rPr>
      </w:pPr>
      <w:r>
        <w:rPr>
          <w:color w:val="000000"/>
          <w:sz w:val="24"/>
          <w:szCs w:val="24"/>
        </w:rPr>
        <w:t>plánovat metody, jak dosáhnout stanovených cílů</w:t>
      </w:r>
    </w:p>
    <w:p w:rsidR="009A27E2" w:rsidRDefault="00201AD1">
      <w:pPr>
        <w:pBdr>
          <w:top w:val="nil"/>
          <w:left w:val="nil"/>
          <w:bottom w:val="nil"/>
          <w:right w:val="nil"/>
          <w:between w:val="nil"/>
        </w:pBdr>
        <w:spacing w:before="100" w:after="100"/>
        <w:ind w:firstLine="360"/>
        <w:jc w:val="both"/>
        <w:rPr>
          <w:color w:val="000000"/>
          <w:sz w:val="24"/>
          <w:szCs w:val="24"/>
        </w:rPr>
      </w:pPr>
      <w:r>
        <w:rPr>
          <w:color w:val="000000"/>
          <w:sz w:val="24"/>
          <w:szCs w:val="24"/>
        </w:rPr>
        <w:t>Sebehodnocení umožňuje všem žákům zažít pocit úspěchu.</w:t>
      </w:r>
    </w:p>
    <w:p w:rsidR="009A27E2" w:rsidRDefault="009A27E2">
      <w:pPr>
        <w:pBdr>
          <w:top w:val="nil"/>
          <w:left w:val="nil"/>
          <w:bottom w:val="nil"/>
          <w:right w:val="nil"/>
          <w:between w:val="nil"/>
        </w:pBdr>
        <w:spacing w:before="100" w:after="100"/>
        <w:jc w:val="both"/>
        <w:rPr>
          <w:color w:val="000000"/>
          <w:sz w:val="24"/>
          <w:szCs w:val="24"/>
        </w:rPr>
      </w:pPr>
    </w:p>
    <w:p w:rsidR="009A27E2" w:rsidRDefault="00201AD1">
      <w:pPr>
        <w:keepNext/>
        <w:pBdr>
          <w:top w:val="nil"/>
          <w:left w:val="nil"/>
          <w:bottom w:val="nil"/>
          <w:right w:val="nil"/>
          <w:between w:val="nil"/>
        </w:pBdr>
        <w:jc w:val="both"/>
        <w:rPr>
          <w:color w:val="000000"/>
          <w:sz w:val="24"/>
          <w:szCs w:val="24"/>
        </w:rPr>
      </w:pPr>
      <w:r>
        <w:rPr>
          <w:b/>
          <w:color w:val="000000"/>
          <w:sz w:val="24"/>
          <w:szCs w:val="24"/>
        </w:rPr>
        <w:t>Význam sebehodnocení pro žáky</w:t>
      </w:r>
    </w:p>
    <w:p w:rsidR="009A27E2" w:rsidRDefault="009A27E2">
      <w:pPr>
        <w:pBdr>
          <w:top w:val="nil"/>
          <w:left w:val="nil"/>
          <w:bottom w:val="nil"/>
          <w:right w:val="nil"/>
          <w:between w:val="nil"/>
        </w:pBdr>
        <w:jc w:val="both"/>
        <w:rPr>
          <w:color w:val="000000"/>
        </w:rPr>
      </w:pPr>
    </w:p>
    <w:p w:rsidR="009A27E2" w:rsidRDefault="00201AD1">
      <w:pPr>
        <w:keepNext/>
        <w:pBdr>
          <w:top w:val="nil"/>
          <w:left w:val="nil"/>
          <w:bottom w:val="nil"/>
          <w:right w:val="nil"/>
          <w:between w:val="nil"/>
        </w:pBdr>
        <w:ind w:hanging="360"/>
        <w:jc w:val="both"/>
        <w:rPr>
          <w:color w:val="000000"/>
          <w:sz w:val="24"/>
          <w:szCs w:val="24"/>
        </w:rPr>
      </w:pPr>
      <w:r>
        <w:rPr>
          <w:color w:val="000000"/>
          <w:sz w:val="24"/>
          <w:szCs w:val="24"/>
        </w:rPr>
        <w:t>Sebehodnocení umožňuje žákům:</w:t>
      </w:r>
    </w:p>
    <w:p w:rsidR="009A27E2" w:rsidRDefault="00201AD1">
      <w:pPr>
        <w:keepNext/>
        <w:numPr>
          <w:ilvl w:val="0"/>
          <w:numId w:val="17"/>
        </w:numPr>
        <w:pBdr>
          <w:top w:val="nil"/>
          <w:left w:val="nil"/>
          <w:bottom w:val="nil"/>
          <w:right w:val="nil"/>
          <w:between w:val="nil"/>
        </w:pBdr>
        <w:jc w:val="both"/>
        <w:rPr>
          <w:color w:val="000000"/>
          <w:sz w:val="24"/>
          <w:szCs w:val="24"/>
        </w:rPr>
      </w:pPr>
      <w:r>
        <w:rPr>
          <w:color w:val="000000"/>
          <w:sz w:val="24"/>
          <w:szCs w:val="24"/>
        </w:rPr>
        <w:t>poznat své slabé a silné stránky, potřeby a rozvoj</w:t>
      </w:r>
    </w:p>
    <w:p w:rsidR="009A27E2" w:rsidRDefault="00201AD1">
      <w:pPr>
        <w:keepNext/>
        <w:numPr>
          <w:ilvl w:val="0"/>
          <w:numId w:val="36"/>
        </w:numPr>
        <w:pBdr>
          <w:top w:val="nil"/>
          <w:left w:val="nil"/>
          <w:bottom w:val="nil"/>
          <w:right w:val="nil"/>
          <w:between w:val="nil"/>
        </w:pBdr>
        <w:ind w:left="720"/>
        <w:jc w:val="both"/>
        <w:rPr>
          <w:color w:val="000000"/>
          <w:sz w:val="24"/>
          <w:szCs w:val="24"/>
        </w:rPr>
      </w:pPr>
      <w:r>
        <w:rPr>
          <w:color w:val="000000"/>
          <w:sz w:val="24"/>
          <w:szCs w:val="24"/>
        </w:rPr>
        <w:t>hodnotit svůj postup učení a jeho výsledky</w:t>
      </w:r>
    </w:p>
    <w:p w:rsidR="009A27E2" w:rsidRDefault="00201AD1">
      <w:pPr>
        <w:keepNext/>
        <w:numPr>
          <w:ilvl w:val="0"/>
          <w:numId w:val="36"/>
        </w:numPr>
        <w:pBdr>
          <w:top w:val="nil"/>
          <w:left w:val="nil"/>
          <w:bottom w:val="nil"/>
          <w:right w:val="nil"/>
          <w:between w:val="nil"/>
        </w:pBdr>
        <w:ind w:left="720"/>
        <w:jc w:val="both"/>
        <w:rPr>
          <w:color w:val="000000"/>
          <w:sz w:val="24"/>
          <w:szCs w:val="24"/>
        </w:rPr>
      </w:pPr>
      <w:r>
        <w:rPr>
          <w:color w:val="000000"/>
          <w:sz w:val="24"/>
          <w:szCs w:val="24"/>
        </w:rPr>
        <w:t>plánovat proces učení (cíle, metody, výsledky)</w:t>
      </w:r>
    </w:p>
    <w:p w:rsidR="009A27E2" w:rsidRDefault="00201AD1">
      <w:pPr>
        <w:keepNext/>
        <w:numPr>
          <w:ilvl w:val="0"/>
          <w:numId w:val="36"/>
        </w:numPr>
        <w:pBdr>
          <w:top w:val="nil"/>
          <w:left w:val="nil"/>
          <w:bottom w:val="nil"/>
          <w:right w:val="nil"/>
          <w:between w:val="nil"/>
        </w:pBdr>
        <w:ind w:left="720"/>
        <w:jc w:val="both"/>
        <w:rPr>
          <w:color w:val="000000"/>
          <w:sz w:val="24"/>
          <w:szCs w:val="24"/>
        </w:rPr>
      </w:pPr>
      <w:r>
        <w:rPr>
          <w:color w:val="000000"/>
          <w:sz w:val="24"/>
          <w:szCs w:val="24"/>
        </w:rPr>
        <w:t>aktivně se účastnit procesu hodnocení</w:t>
      </w:r>
    </w:p>
    <w:p w:rsidR="009A27E2" w:rsidRDefault="00201AD1">
      <w:pPr>
        <w:keepNext/>
        <w:numPr>
          <w:ilvl w:val="0"/>
          <w:numId w:val="36"/>
        </w:numPr>
        <w:pBdr>
          <w:top w:val="nil"/>
          <w:left w:val="nil"/>
          <w:bottom w:val="nil"/>
          <w:right w:val="nil"/>
          <w:between w:val="nil"/>
        </w:pBdr>
        <w:ind w:left="720"/>
        <w:jc w:val="both"/>
        <w:rPr>
          <w:color w:val="000000"/>
          <w:sz w:val="24"/>
          <w:szCs w:val="24"/>
        </w:rPr>
      </w:pPr>
      <w:r>
        <w:rPr>
          <w:color w:val="000000"/>
          <w:sz w:val="24"/>
          <w:szCs w:val="24"/>
        </w:rPr>
        <w:t>rozvíjet pozitivní sebehodnocení a sebepojetí</w:t>
      </w:r>
    </w:p>
    <w:p w:rsidR="009A27E2" w:rsidRDefault="00201AD1">
      <w:pPr>
        <w:keepNext/>
        <w:numPr>
          <w:ilvl w:val="0"/>
          <w:numId w:val="36"/>
        </w:numPr>
        <w:pBdr>
          <w:top w:val="nil"/>
          <w:left w:val="nil"/>
          <w:bottom w:val="nil"/>
          <w:right w:val="nil"/>
          <w:between w:val="nil"/>
        </w:pBdr>
        <w:ind w:left="720"/>
        <w:jc w:val="both"/>
        <w:rPr>
          <w:color w:val="000000"/>
          <w:sz w:val="24"/>
          <w:szCs w:val="24"/>
        </w:rPr>
      </w:pPr>
      <w:r>
        <w:rPr>
          <w:color w:val="000000"/>
          <w:sz w:val="24"/>
          <w:szCs w:val="24"/>
        </w:rPr>
        <w:t>být odpovědný za své výsledky v učení</w:t>
      </w:r>
    </w:p>
    <w:p w:rsidR="009A27E2" w:rsidRDefault="00201AD1">
      <w:pPr>
        <w:keepNext/>
        <w:numPr>
          <w:ilvl w:val="0"/>
          <w:numId w:val="36"/>
        </w:numPr>
        <w:pBdr>
          <w:top w:val="nil"/>
          <w:left w:val="nil"/>
          <w:bottom w:val="nil"/>
          <w:right w:val="nil"/>
          <w:between w:val="nil"/>
        </w:pBdr>
        <w:ind w:left="720"/>
        <w:rPr>
          <w:color w:val="000000"/>
          <w:sz w:val="24"/>
          <w:szCs w:val="24"/>
        </w:rPr>
      </w:pPr>
      <w:r>
        <w:rPr>
          <w:color w:val="000000"/>
          <w:sz w:val="24"/>
          <w:szCs w:val="24"/>
        </w:rPr>
        <w:t>rozvíjet dovednosti, které jsou užitečné pro život</w:t>
      </w:r>
      <w:r>
        <w:rPr>
          <w:color w:val="000000"/>
          <w:sz w:val="24"/>
          <w:szCs w:val="24"/>
        </w:rPr>
        <w:br/>
      </w:r>
    </w:p>
    <w:p w:rsidR="009A27E2" w:rsidRDefault="009A27E2">
      <w:pPr>
        <w:pBdr>
          <w:top w:val="nil"/>
          <w:left w:val="nil"/>
          <w:bottom w:val="nil"/>
          <w:right w:val="nil"/>
          <w:between w:val="nil"/>
        </w:pBdr>
        <w:jc w:val="both"/>
        <w:rPr>
          <w:color w:val="000000"/>
        </w:rPr>
      </w:pPr>
    </w:p>
    <w:p w:rsidR="009A27E2" w:rsidRDefault="00201AD1">
      <w:pPr>
        <w:keepNext/>
        <w:pBdr>
          <w:top w:val="nil"/>
          <w:left w:val="nil"/>
          <w:bottom w:val="nil"/>
          <w:right w:val="nil"/>
          <w:between w:val="nil"/>
        </w:pBdr>
        <w:jc w:val="both"/>
        <w:rPr>
          <w:color w:val="000000"/>
          <w:sz w:val="24"/>
          <w:szCs w:val="24"/>
        </w:rPr>
      </w:pPr>
      <w:r>
        <w:rPr>
          <w:b/>
          <w:color w:val="000000"/>
          <w:sz w:val="24"/>
          <w:szCs w:val="24"/>
        </w:rPr>
        <w:t>Význam pro rodiče</w:t>
      </w:r>
    </w:p>
    <w:p w:rsidR="009A27E2" w:rsidRDefault="009A27E2">
      <w:pPr>
        <w:keepNext/>
        <w:pBdr>
          <w:top w:val="nil"/>
          <w:left w:val="nil"/>
          <w:bottom w:val="nil"/>
          <w:right w:val="nil"/>
          <w:between w:val="nil"/>
        </w:pBdr>
        <w:ind w:hanging="360"/>
        <w:jc w:val="both"/>
        <w:rPr>
          <w:color w:val="000000"/>
        </w:rPr>
      </w:pPr>
    </w:p>
    <w:p w:rsidR="009A27E2" w:rsidRDefault="00201AD1">
      <w:pPr>
        <w:keepNext/>
        <w:pBdr>
          <w:top w:val="nil"/>
          <w:left w:val="nil"/>
          <w:bottom w:val="nil"/>
          <w:right w:val="nil"/>
          <w:between w:val="nil"/>
        </w:pBdr>
        <w:ind w:hanging="360"/>
        <w:jc w:val="both"/>
        <w:rPr>
          <w:color w:val="000000"/>
          <w:sz w:val="24"/>
          <w:szCs w:val="24"/>
        </w:rPr>
      </w:pPr>
      <w:r>
        <w:rPr>
          <w:color w:val="000000"/>
          <w:sz w:val="24"/>
          <w:szCs w:val="24"/>
        </w:rPr>
        <w:t>Sebehodnocení žáka umožňuje:</w:t>
      </w:r>
    </w:p>
    <w:p w:rsidR="009A27E2" w:rsidRDefault="00201AD1">
      <w:pPr>
        <w:keepNext/>
        <w:numPr>
          <w:ilvl w:val="0"/>
          <w:numId w:val="38"/>
        </w:numPr>
        <w:pBdr>
          <w:top w:val="nil"/>
          <w:left w:val="nil"/>
          <w:bottom w:val="nil"/>
          <w:right w:val="nil"/>
          <w:between w:val="nil"/>
        </w:pBdr>
        <w:jc w:val="both"/>
        <w:rPr>
          <w:color w:val="000000"/>
          <w:sz w:val="24"/>
          <w:szCs w:val="24"/>
        </w:rPr>
      </w:pPr>
      <w:r>
        <w:rPr>
          <w:color w:val="000000"/>
          <w:sz w:val="24"/>
          <w:szCs w:val="24"/>
        </w:rPr>
        <w:t xml:space="preserve"> vhled do žákova učení</w:t>
      </w:r>
    </w:p>
    <w:p w:rsidR="009A27E2" w:rsidRDefault="00201AD1">
      <w:pPr>
        <w:keepNext/>
        <w:numPr>
          <w:ilvl w:val="0"/>
          <w:numId w:val="40"/>
        </w:numPr>
        <w:pBdr>
          <w:top w:val="nil"/>
          <w:left w:val="nil"/>
          <w:bottom w:val="nil"/>
          <w:right w:val="nil"/>
          <w:between w:val="nil"/>
        </w:pBdr>
        <w:ind w:left="720"/>
        <w:jc w:val="both"/>
        <w:rPr>
          <w:color w:val="000000"/>
          <w:sz w:val="24"/>
          <w:szCs w:val="24"/>
        </w:rPr>
      </w:pPr>
      <w:r>
        <w:rPr>
          <w:color w:val="000000"/>
          <w:sz w:val="24"/>
          <w:szCs w:val="24"/>
        </w:rPr>
        <w:t xml:space="preserve"> komunikovat o učení s žákem</w:t>
      </w:r>
    </w:p>
    <w:p w:rsidR="009A27E2" w:rsidRDefault="00201AD1">
      <w:pPr>
        <w:keepNext/>
        <w:numPr>
          <w:ilvl w:val="0"/>
          <w:numId w:val="40"/>
        </w:numPr>
        <w:pBdr>
          <w:top w:val="nil"/>
          <w:left w:val="nil"/>
          <w:bottom w:val="nil"/>
          <w:right w:val="nil"/>
          <w:between w:val="nil"/>
        </w:pBdr>
        <w:ind w:left="720"/>
        <w:jc w:val="both"/>
        <w:rPr>
          <w:color w:val="000000"/>
          <w:sz w:val="24"/>
          <w:szCs w:val="24"/>
        </w:rPr>
      </w:pPr>
      <w:r>
        <w:rPr>
          <w:color w:val="000000"/>
          <w:sz w:val="24"/>
          <w:szCs w:val="24"/>
        </w:rPr>
        <w:t xml:space="preserve"> respekt k práci žáka </w:t>
      </w:r>
      <w:proofErr w:type="gramStart"/>
      <w:r>
        <w:rPr>
          <w:color w:val="000000"/>
          <w:sz w:val="24"/>
          <w:szCs w:val="24"/>
        </w:rPr>
        <w:t>( svého</w:t>
      </w:r>
      <w:proofErr w:type="gramEnd"/>
      <w:r>
        <w:rPr>
          <w:color w:val="000000"/>
          <w:sz w:val="24"/>
          <w:szCs w:val="24"/>
        </w:rPr>
        <w:t xml:space="preserve"> dítěte )</w:t>
      </w:r>
    </w:p>
    <w:p w:rsidR="009A27E2" w:rsidRDefault="00201AD1">
      <w:pPr>
        <w:keepNext/>
        <w:numPr>
          <w:ilvl w:val="0"/>
          <w:numId w:val="40"/>
        </w:numPr>
        <w:pBdr>
          <w:top w:val="nil"/>
          <w:left w:val="nil"/>
          <w:bottom w:val="nil"/>
          <w:right w:val="nil"/>
          <w:between w:val="nil"/>
        </w:pBdr>
        <w:ind w:left="720"/>
        <w:jc w:val="both"/>
        <w:rPr>
          <w:color w:val="000000"/>
          <w:sz w:val="24"/>
          <w:szCs w:val="24"/>
        </w:rPr>
      </w:pPr>
      <w:r>
        <w:rPr>
          <w:color w:val="000000"/>
          <w:sz w:val="24"/>
          <w:szCs w:val="24"/>
        </w:rPr>
        <w:t>spolupracovat s žákem na dosažení cíle</w:t>
      </w:r>
    </w:p>
    <w:p w:rsidR="009A27E2" w:rsidRDefault="009A27E2">
      <w:pPr>
        <w:pBdr>
          <w:top w:val="nil"/>
          <w:left w:val="nil"/>
          <w:bottom w:val="nil"/>
          <w:right w:val="nil"/>
          <w:between w:val="nil"/>
        </w:pBdr>
        <w:ind w:left="360"/>
        <w:jc w:val="both"/>
        <w:rPr>
          <w:color w:val="000000"/>
        </w:rPr>
      </w:pPr>
    </w:p>
    <w:p w:rsidR="009A27E2" w:rsidRDefault="009A27E2">
      <w:pPr>
        <w:pBdr>
          <w:top w:val="nil"/>
          <w:left w:val="nil"/>
          <w:bottom w:val="nil"/>
          <w:right w:val="nil"/>
          <w:between w:val="nil"/>
        </w:pBdr>
        <w:tabs>
          <w:tab w:val="left" w:pos="708"/>
        </w:tabs>
        <w:jc w:val="both"/>
        <w:rPr>
          <w:color w:val="000000"/>
          <w:sz w:val="24"/>
          <w:szCs w:val="24"/>
        </w:rPr>
      </w:pPr>
    </w:p>
    <w:p w:rsidR="009A27E2" w:rsidRDefault="009A27E2">
      <w:pPr>
        <w:pBdr>
          <w:top w:val="nil"/>
          <w:left w:val="nil"/>
          <w:bottom w:val="nil"/>
          <w:right w:val="nil"/>
          <w:between w:val="nil"/>
        </w:pBdr>
        <w:tabs>
          <w:tab w:val="left" w:pos="708"/>
        </w:tabs>
        <w:jc w:val="both"/>
        <w:rPr>
          <w:color w:val="000000"/>
        </w:rPr>
      </w:pPr>
    </w:p>
    <w:p w:rsidR="00D61B13" w:rsidRDefault="00D61B13">
      <w:pPr>
        <w:pBdr>
          <w:top w:val="nil"/>
          <w:left w:val="nil"/>
          <w:bottom w:val="nil"/>
          <w:right w:val="nil"/>
          <w:between w:val="nil"/>
        </w:pBdr>
        <w:tabs>
          <w:tab w:val="left" w:pos="708"/>
        </w:tabs>
        <w:jc w:val="both"/>
        <w:rPr>
          <w:color w:val="000000"/>
        </w:rPr>
      </w:pPr>
    </w:p>
    <w:p w:rsidR="009A27E2" w:rsidRDefault="009A27E2">
      <w:pPr>
        <w:pBdr>
          <w:top w:val="nil"/>
          <w:left w:val="nil"/>
          <w:bottom w:val="nil"/>
          <w:right w:val="nil"/>
          <w:between w:val="nil"/>
        </w:pBdr>
        <w:tabs>
          <w:tab w:val="left" w:pos="708"/>
        </w:tabs>
        <w:jc w:val="both"/>
        <w:rPr>
          <w:color w:val="000000"/>
        </w:rPr>
      </w:pPr>
    </w:p>
    <w:p w:rsidR="009A27E2" w:rsidRDefault="00201AD1">
      <w:pPr>
        <w:keepNext/>
        <w:pBdr>
          <w:top w:val="nil"/>
          <w:left w:val="nil"/>
          <w:bottom w:val="nil"/>
          <w:right w:val="nil"/>
          <w:between w:val="nil"/>
        </w:pBdr>
        <w:jc w:val="both"/>
        <w:rPr>
          <w:color w:val="000000"/>
          <w:sz w:val="24"/>
          <w:szCs w:val="24"/>
        </w:rPr>
      </w:pPr>
      <w:r>
        <w:rPr>
          <w:b/>
          <w:color w:val="000000"/>
          <w:sz w:val="24"/>
          <w:szCs w:val="24"/>
        </w:rPr>
        <w:lastRenderedPageBreak/>
        <w:t>Význam pro učitele</w:t>
      </w:r>
    </w:p>
    <w:p w:rsidR="009A27E2" w:rsidRDefault="009A27E2">
      <w:pPr>
        <w:pBdr>
          <w:top w:val="nil"/>
          <w:left w:val="nil"/>
          <w:bottom w:val="nil"/>
          <w:right w:val="nil"/>
          <w:between w:val="nil"/>
        </w:pBdr>
        <w:jc w:val="both"/>
        <w:rPr>
          <w:color w:val="000000"/>
        </w:rPr>
      </w:pPr>
    </w:p>
    <w:p w:rsidR="009A27E2" w:rsidRDefault="00201AD1" w:rsidP="00D61B13">
      <w:pPr>
        <w:keepNext/>
        <w:pBdr>
          <w:top w:val="nil"/>
          <w:left w:val="nil"/>
          <w:bottom w:val="nil"/>
          <w:right w:val="nil"/>
          <w:between w:val="nil"/>
        </w:pBdr>
        <w:jc w:val="both"/>
        <w:rPr>
          <w:color w:val="000000"/>
          <w:sz w:val="24"/>
          <w:szCs w:val="24"/>
        </w:rPr>
      </w:pPr>
      <w:r>
        <w:rPr>
          <w:color w:val="000000"/>
          <w:sz w:val="24"/>
          <w:szCs w:val="24"/>
        </w:rPr>
        <w:t>Sebehodnocení žáka umožňuje:</w:t>
      </w:r>
    </w:p>
    <w:p w:rsidR="009A27E2" w:rsidRDefault="00201AD1">
      <w:pPr>
        <w:keepNext/>
        <w:numPr>
          <w:ilvl w:val="0"/>
          <w:numId w:val="42"/>
        </w:numPr>
        <w:pBdr>
          <w:top w:val="nil"/>
          <w:left w:val="nil"/>
          <w:bottom w:val="nil"/>
          <w:right w:val="nil"/>
          <w:between w:val="nil"/>
        </w:pBdr>
        <w:ind w:left="720"/>
        <w:jc w:val="both"/>
        <w:rPr>
          <w:color w:val="000000"/>
          <w:sz w:val="24"/>
          <w:szCs w:val="24"/>
        </w:rPr>
      </w:pPr>
      <w:r>
        <w:rPr>
          <w:color w:val="000000"/>
          <w:sz w:val="24"/>
          <w:szCs w:val="24"/>
        </w:rPr>
        <w:t>plánovat výuku tak, aby odpovídala individuálním potřebám žáků</w:t>
      </w:r>
    </w:p>
    <w:p w:rsidR="009A27E2" w:rsidRDefault="00201AD1">
      <w:pPr>
        <w:keepNext/>
        <w:numPr>
          <w:ilvl w:val="0"/>
          <w:numId w:val="42"/>
        </w:numPr>
        <w:pBdr>
          <w:top w:val="nil"/>
          <w:left w:val="nil"/>
          <w:bottom w:val="nil"/>
          <w:right w:val="nil"/>
          <w:between w:val="nil"/>
        </w:pBdr>
        <w:ind w:left="720"/>
        <w:jc w:val="both"/>
        <w:rPr>
          <w:color w:val="000000"/>
          <w:sz w:val="24"/>
          <w:szCs w:val="24"/>
        </w:rPr>
      </w:pPr>
      <w:r>
        <w:rPr>
          <w:color w:val="000000"/>
          <w:sz w:val="24"/>
          <w:szCs w:val="24"/>
        </w:rPr>
        <w:t>komunikovat s rodiči a žáky</w:t>
      </w:r>
    </w:p>
    <w:p w:rsidR="009A27E2" w:rsidRDefault="00201AD1">
      <w:pPr>
        <w:keepNext/>
        <w:numPr>
          <w:ilvl w:val="0"/>
          <w:numId w:val="42"/>
        </w:numPr>
        <w:pBdr>
          <w:top w:val="nil"/>
          <w:left w:val="nil"/>
          <w:bottom w:val="nil"/>
          <w:right w:val="nil"/>
          <w:between w:val="nil"/>
        </w:pBdr>
        <w:ind w:left="720"/>
        <w:jc w:val="both"/>
        <w:rPr>
          <w:color w:val="000000"/>
          <w:sz w:val="24"/>
          <w:szCs w:val="24"/>
        </w:rPr>
      </w:pPr>
      <w:r>
        <w:rPr>
          <w:color w:val="000000"/>
          <w:sz w:val="24"/>
          <w:szCs w:val="24"/>
        </w:rPr>
        <w:t>nastavit realistické cíle</w:t>
      </w:r>
    </w:p>
    <w:p w:rsidR="009A27E2" w:rsidRDefault="00201AD1">
      <w:pPr>
        <w:keepNext/>
        <w:numPr>
          <w:ilvl w:val="0"/>
          <w:numId w:val="42"/>
        </w:numPr>
        <w:pBdr>
          <w:top w:val="nil"/>
          <w:left w:val="nil"/>
          <w:bottom w:val="nil"/>
          <w:right w:val="nil"/>
          <w:between w:val="nil"/>
        </w:pBdr>
        <w:ind w:left="720"/>
        <w:jc w:val="both"/>
        <w:rPr>
          <w:color w:val="000000"/>
          <w:sz w:val="24"/>
          <w:szCs w:val="24"/>
        </w:rPr>
      </w:pPr>
      <w:r>
        <w:rPr>
          <w:color w:val="000000"/>
          <w:sz w:val="24"/>
          <w:szCs w:val="24"/>
        </w:rPr>
        <w:t>analyzovat a zkvalitňovat výuku</w:t>
      </w:r>
    </w:p>
    <w:p w:rsidR="009A27E2" w:rsidRDefault="009A27E2">
      <w:pPr>
        <w:pBdr>
          <w:top w:val="nil"/>
          <w:left w:val="nil"/>
          <w:bottom w:val="nil"/>
          <w:right w:val="nil"/>
          <w:between w:val="nil"/>
        </w:pBdr>
        <w:jc w:val="both"/>
        <w:rPr>
          <w:color w:val="000000"/>
        </w:rPr>
      </w:pPr>
    </w:p>
    <w:p w:rsidR="009A27E2" w:rsidRDefault="009A27E2">
      <w:pPr>
        <w:pBdr>
          <w:top w:val="nil"/>
          <w:left w:val="nil"/>
          <w:bottom w:val="nil"/>
          <w:right w:val="nil"/>
          <w:between w:val="nil"/>
        </w:pBdr>
        <w:jc w:val="both"/>
        <w:rPr>
          <w:color w:val="000000"/>
        </w:rPr>
      </w:pPr>
    </w:p>
    <w:p w:rsidR="009A27E2" w:rsidRDefault="00201AD1">
      <w:pPr>
        <w:pBdr>
          <w:top w:val="nil"/>
          <w:left w:val="nil"/>
          <w:bottom w:val="nil"/>
          <w:right w:val="nil"/>
          <w:between w:val="nil"/>
        </w:pBdr>
        <w:spacing w:before="100" w:after="100"/>
        <w:jc w:val="both"/>
        <w:rPr>
          <w:color w:val="000000"/>
          <w:sz w:val="24"/>
          <w:szCs w:val="24"/>
        </w:rPr>
      </w:pPr>
      <w:r>
        <w:rPr>
          <w:b/>
          <w:color w:val="000000"/>
          <w:sz w:val="24"/>
          <w:szCs w:val="24"/>
        </w:rPr>
        <w:t>Čl. 7</w:t>
      </w:r>
    </w:p>
    <w:p w:rsidR="009A27E2" w:rsidRDefault="00201AD1">
      <w:pPr>
        <w:pBdr>
          <w:top w:val="nil"/>
          <w:left w:val="nil"/>
          <w:bottom w:val="nil"/>
          <w:right w:val="nil"/>
          <w:between w:val="nil"/>
        </w:pBdr>
        <w:spacing w:before="100" w:after="100"/>
        <w:jc w:val="both"/>
        <w:rPr>
          <w:color w:val="000000"/>
          <w:sz w:val="24"/>
          <w:szCs w:val="24"/>
        </w:rPr>
      </w:pPr>
      <w:r>
        <w:rPr>
          <w:rFonts w:ascii="Arimo" w:eastAsia="Arimo" w:hAnsi="Arimo" w:cs="Arimo"/>
          <w:b/>
          <w:color w:val="000000"/>
          <w:sz w:val="24"/>
          <w:szCs w:val="24"/>
        </w:rPr>
        <w:t xml:space="preserve">Celkové hodnocení žáka </w:t>
      </w:r>
    </w:p>
    <w:p w:rsidR="009A27E2" w:rsidRDefault="00201AD1">
      <w:pPr>
        <w:numPr>
          <w:ilvl w:val="0"/>
          <w:numId w:val="43"/>
        </w:numPr>
        <w:pBdr>
          <w:top w:val="nil"/>
          <w:left w:val="nil"/>
          <w:bottom w:val="nil"/>
          <w:right w:val="nil"/>
          <w:between w:val="nil"/>
        </w:pBdr>
        <w:spacing w:before="100" w:after="100"/>
        <w:jc w:val="both"/>
        <w:rPr>
          <w:color w:val="000000"/>
          <w:sz w:val="24"/>
          <w:szCs w:val="24"/>
        </w:rPr>
      </w:pPr>
      <w:r>
        <w:rPr>
          <w:color w:val="000000"/>
          <w:sz w:val="24"/>
          <w:szCs w:val="24"/>
        </w:rPr>
        <w:t>Celkový prospěch hodnocení zahrnuje výsledky klasifikace z povinných předmětů, povinně volitelných předmětů a chování, nezahrnuje klasifikaci nepovinných předmětů. Stupeň celkového prospěchu se uvádí na vysvědčení.</w:t>
      </w:r>
    </w:p>
    <w:p w:rsidR="009A27E2" w:rsidRDefault="00201AD1">
      <w:pPr>
        <w:numPr>
          <w:ilvl w:val="0"/>
          <w:numId w:val="43"/>
        </w:numPr>
        <w:pBdr>
          <w:top w:val="nil"/>
          <w:left w:val="nil"/>
          <w:bottom w:val="nil"/>
          <w:right w:val="nil"/>
          <w:between w:val="nil"/>
        </w:pBdr>
        <w:spacing w:before="100" w:after="100"/>
        <w:jc w:val="both"/>
        <w:rPr>
          <w:color w:val="000000"/>
          <w:sz w:val="24"/>
          <w:szCs w:val="24"/>
        </w:rPr>
      </w:pPr>
      <w:r>
        <w:rPr>
          <w:color w:val="000000"/>
          <w:sz w:val="24"/>
          <w:szCs w:val="24"/>
        </w:rPr>
        <w:t xml:space="preserve">Nelze-li žáka hodnotit na konci prvního pololetí, určí ředitel školy pro jeho hodnocení náhradní termín, a to tak, aby za první pololetí bylo hodnocení provedeno nejpozději      do dvou měsíců po skončení prvního pololetí. Není-li možné hodnotit ani v náhradním termínu, žák se za první pololetí nehodnotí. Celkový prospěch je v daném předmětu nehodnocen. </w:t>
      </w:r>
    </w:p>
    <w:p w:rsidR="009A27E2" w:rsidRDefault="00201AD1">
      <w:pPr>
        <w:pBdr>
          <w:top w:val="nil"/>
          <w:left w:val="nil"/>
          <w:bottom w:val="nil"/>
          <w:right w:val="nil"/>
          <w:between w:val="nil"/>
        </w:pBdr>
        <w:spacing w:before="100" w:after="100"/>
        <w:ind w:left="360"/>
        <w:jc w:val="both"/>
        <w:rPr>
          <w:color w:val="000000"/>
          <w:sz w:val="24"/>
          <w:szCs w:val="24"/>
        </w:rPr>
      </w:pPr>
      <w:r>
        <w:rPr>
          <w:color w:val="000000"/>
          <w:sz w:val="24"/>
          <w:szCs w:val="24"/>
        </w:rPr>
        <w:t xml:space="preserve">Není-li možné hodnotit v náhradním termínu (žák se bez omluvy nedostaví k opakování zkoušky), žák z daného předmětu neprospěl. </w:t>
      </w:r>
    </w:p>
    <w:p w:rsidR="009A27E2" w:rsidRDefault="00201AD1">
      <w:pPr>
        <w:pBdr>
          <w:top w:val="nil"/>
          <w:left w:val="nil"/>
          <w:bottom w:val="nil"/>
          <w:right w:val="nil"/>
          <w:between w:val="nil"/>
        </w:pBdr>
        <w:spacing w:before="100" w:after="100"/>
        <w:ind w:left="360"/>
        <w:jc w:val="both"/>
        <w:rPr>
          <w:color w:val="000000"/>
          <w:sz w:val="24"/>
          <w:szCs w:val="24"/>
        </w:rPr>
      </w:pPr>
      <w:r>
        <w:rPr>
          <w:color w:val="000000"/>
          <w:sz w:val="24"/>
          <w:szCs w:val="24"/>
        </w:rPr>
        <w:t>V období měsíce září do doby hodnocení navštěvuje žák nejbližší vyšší ročník, popřípadě znovu devátý ročník.</w:t>
      </w:r>
    </w:p>
    <w:p w:rsidR="009A27E2" w:rsidRDefault="00201AD1">
      <w:pPr>
        <w:numPr>
          <w:ilvl w:val="0"/>
          <w:numId w:val="43"/>
        </w:numPr>
        <w:pBdr>
          <w:top w:val="nil"/>
          <w:left w:val="nil"/>
          <w:bottom w:val="nil"/>
          <w:right w:val="nil"/>
          <w:between w:val="nil"/>
        </w:pBdr>
        <w:spacing w:before="100" w:after="100"/>
        <w:jc w:val="both"/>
        <w:rPr>
          <w:color w:val="000000"/>
          <w:sz w:val="24"/>
          <w:szCs w:val="24"/>
        </w:rPr>
      </w:pPr>
      <w:r>
        <w:rPr>
          <w:color w:val="000000"/>
          <w:sz w:val="24"/>
          <w:szCs w:val="24"/>
        </w:rPr>
        <w:t>Má-li zástupce žáka pochybnosti o správnosti hodnocení na konci prvního nebo druhého pololetí, může do tří dnů ode dne, kdy se o hodnocení prokazatelně dozvěděl, nejpozději však do tří pracovních dnů od vydání vysvědčení, požádat ředitele školy o jeho komisionální přezkoušení; je-li vyučujícím daného předmětu ředitel školy, může zástupce žáka požádat o komisionální přezkoušení krajský úřad. Komisionální přezkoušení se koná nejpozději do 14 dnů od doručení žádosti nebo v termínu dohodnutém se zákonným zástupcem.</w:t>
      </w:r>
    </w:p>
    <w:p w:rsidR="009A27E2" w:rsidRDefault="00201AD1">
      <w:pPr>
        <w:widowControl w:val="0"/>
        <w:numPr>
          <w:ilvl w:val="0"/>
          <w:numId w:val="43"/>
        </w:numPr>
        <w:pBdr>
          <w:top w:val="nil"/>
          <w:left w:val="nil"/>
          <w:bottom w:val="nil"/>
          <w:right w:val="nil"/>
          <w:between w:val="nil"/>
        </w:pBdr>
        <w:jc w:val="both"/>
        <w:rPr>
          <w:color w:val="000000"/>
          <w:sz w:val="24"/>
          <w:szCs w:val="24"/>
        </w:rPr>
      </w:pPr>
      <w:r>
        <w:rPr>
          <w:color w:val="000000"/>
          <w:sz w:val="24"/>
          <w:szCs w:val="24"/>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9A27E2" w:rsidRDefault="00201AD1">
      <w:pPr>
        <w:numPr>
          <w:ilvl w:val="0"/>
          <w:numId w:val="43"/>
        </w:numPr>
        <w:pBdr>
          <w:top w:val="nil"/>
          <w:left w:val="nil"/>
          <w:bottom w:val="nil"/>
          <w:right w:val="nil"/>
          <w:between w:val="nil"/>
        </w:pBdr>
        <w:spacing w:before="100" w:after="100"/>
        <w:jc w:val="both"/>
        <w:rPr>
          <w:color w:val="000000"/>
          <w:sz w:val="24"/>
          <w:szCs w:val="24"/>
        </w:rPr>
      </w:pPr>
      <w:r>
        <w:rPr>
          <w:color w:val="000000"/>
          <w:sz w:val="24"/>
          <w:szCs w:val="24"/>
        </w:rPr>
        <w:t>Žák, který plní povinnou školní docházku, opakuje ročník, pokud na konci druhého pololetí neprospěl nebo nemohl být hodnocen. To neplatí o žákovi, který na daném stupni základní školy již jednou opakoval ročník; tomuto žákovi může ředitel na žádost zákonného zástupce povolit opakování ročníku pouze z vážných zdravotních důvodů doložených lékařskou zprávou.</w:t>
      </w:r>
    </w:p>
    <w:p w:rsidR="009A27E2" w:rsidRDefault="00201AD1">
      <w:pPr>
        <w:numPr>
          <w:ilvl w:val="0"/>
          <w:numId w:val="43"/>
        </w:numPr>
        <w:pBdr>
          <w:top w:val="nil"/>
          <w:left w:val="nil"/>
          <w:bottom w:val="nil"/>
          <w:right w:val="nil"/>
          <w:between w:val="nil"/>
        </w:pBdr>
        <w:spacing w:before="100" w:after="100"/>
        <w:jc w:val="both"/>
        <w:rPr>
          <w:color w:val="000000"/>
          <w:sz w:val="24"/>
          <w:szCs w:val="24"/>
        </w:rPr>
      </w:pPr>
      <w:r>
        <w:rPr>
          <w:color w:val="000000"/>
          <w:sz w:val="24"/>
          <w:szCs w:val="24"/>
        </w:rPr>
        <w:t>Opravné zkoušky se konají nejpozději do konce příslušného školního roku v termínu stanoveném ředitelem školy. Žák může v jednom dni skládat pouze jednu opravnou zkoušku. Opravné zkoušky jsou komisionální.</w:t>
      </w:r>
    </w:p>
    <w:p w:rsidR="009A27E2" w:rsidRDefault="00201AD1">
      <w:pPr>
        <w:numPr>
          <w:ilvl w:val="0"/>
          <w:numId w:val="43"/>
        </w:numPr>
        <w:pBdr>
          <w:top w:val="nil"/>
          <w:left w:val="nil"/>
          <w:bottom w:val="nil"/>
          <w:right w:val="nil"/>
          <w:between w:val="nil"/>
        </w:pBdr>
        <w:spacing w:before="100" w:after="100"/>
        <w:jc w:val="both"/>
        <w:rPr>
          <w:color w:val="000000"/>
          <w:sz w:val="24"/>
          <w:szCs w:val="24"/>
        </w:rPr>
      </w:pPr>
      <w:r>
        <w:rPr>
          <w:color w:val="000000"/>
          <w:sz w:val="24"/>
          <w:szCs w:val="24"/>
        </w:rPr>
        <w:t>Žák, který nevykoná opravnou zkoušku úspěšně nebo se k jejímu konání nedostaví, neprospěl. V závažných případech může ředitel školy stanovit náhradní termín opravné zkoušky nejpozději do 15. září následujícího školního roku.</w:t>
      </w:r>
    </w:p>
    <w:p w:rsidR="009A27E2" w:rsidRDefault="00201AD1">
      <w:pPr>
        <w:numPr>
          <w:ilvl w:val="0"/>
          <w:numId w:val="43"/>
        </w:numPr>
        <w:pBdr>
          <w:top w:val="nil"/>
          <w:left w:val="nil"/>
          <w:bottom w:val="nil"/>
          <w:right w:val="nil"/>
          <w:between w:val="nil"/>
        </w:pBdr>
        <w:spacing w:before="100" w:after="100"/>
        <w:jc w:val="both"/>
        <w:rPr>
          <w:color w:val="000000"/>
          <w:sz w:val="24"/>
          <w:szCs w:val="24"/>
        </w:rPr>
      </w:pPr>
      <w:r>
        <w:rPr>
          <w:color w:val="000000"/>
          <w:sz w:val="24"/>
          <w:szCs w:val="24"/>
        </w:rPr>
        <w:t>Ředitelka školy může žákovi, který splnil povinnou školní docházku a na konci druhého pololetí neprospěl (nebo nemohl být hodnocen, a proto neprospěl) povolit opakování ročníku na žádost zákonného zástupce a po posouzení jeho dosavadních studijních výsledků a důvodů uvedených v žádosti.</w:t>
      </w:r>
    </w:p>
    <w:p w:rsidR="009A27E2" w:rsidRDefault="00201AD1">
      <w:pPr>
        <w:numPr>
          <w:ilvl w:val="0"/>
          <w:numId w:val="43"/>
        </w:numPr>
        <w:pBdr>
          <w:top w:val="nil"/>
          <w:left w:val="nil"/>
          <w:bottom w:val="nil"/>
          <w:right w:val="nil"/>
          <w:between w:val="nil"/>
        </w:pBdr>
        <w:spacing w:before="100" w:after="100"/>
        <w:jc w:val="both"/>
        <w:rPr>
          <w:color w:val="000000"/>
          <w:sz w:val="24"/>
          <w:szCs w:val="24"/>
        </w:rPr>
      </w:pPr>
      <w:r>
        <w:rPr>
          <w:color w:val="000000"/>
          <w:sz w:val="24"/>
          <w:szCs w:val="24"/>
        </w:rPr>
        <w:t xml:space="preserve">Ředitelka školy může žákovi, který po splnění povinné školní docházky nezískal základní vzdělání, povolit po posouzení důvodů uvedených v žádosti jeho zákonného zástupce a na základě výsledků vzdělávání </w:t>
      </w:r>
      <w:r>
        <w:rPr>
          <w:color w:val="000000"/>
          <w:sz w:val="24"/>
          <w:szCs w:val="24"/>
        </w:rPr>
        <w:lastRenderedPageBreak/>
        <w:t>žáka pokračování v základním vzdělávání, nejdéle však do konce školního roku, v němž žák dosáhne osmnáctého roku věku.</w:t>
      </w:r>
    </w:p>
    <w:p w:rsidR="009A27E2" w:rsidRDefault="009A27E2">
      <w:pPr>
        <w:pBdr>
          <w:top w:val="nil"/>
          <w:left w:val="nil"/>
          <w:bottom w:val="nil"/>
          <w:right w:val="nil"/>
          <w:between w:val="nil"/>
        </w:pBdr>
        <w:spacing w:before="100" w:after="100"/>
        <w:ind w:left="360"/>
        <w:jc w:val="both"/>
        <w:rPr>
          <w:rFonts w:ascii="Arimo" w:eastAsia="Arimo" w:hAnsi="Arimo" w:cs="Arimo"/>
          <w:b/>
          <w:color w:val="000000"/>
          <w:sz w:val="24"/>
          <w:szCs w:val="24"/>
        </w:rPr>
      </w:pPr>
    </w:p>
    <w:p w:rsidR="009A27E2" w:rsidRDefault="00201AD1">
      <w:pPr>
        <w:pBdr>
          <w:top w:val="nil"/>
          <w:left w:val="nil"/>
          <w:bottom w:val="nil"/>
          <w:right w:val="nil"/>
          <w:between w:val="nil"/>
        </w:pBdr>
        <w:spacing w:before="100" w:after="100"/>
        <w:ind w:left="360"/>
        <w:jc w:val="both"/>
        <w:rPr>
          <w:rFonts w:ascii="Arimo" w:eastAsia="Arimo" w:hAnsi="Arimo" w:cs="Arimo"/>
          <w:b/>
          <w:color w:val="000000"/>
          <w:sz w:val="24"/>
          <w:szCs w:val="24"/>
        </w:rPr>
      </w:pPr>
      <w:r>
        <w:rPr>
          <w:rFonts w:ascii="Arimo" w:eastAsia="Arimo" w:hAnsi="Arimo" w:cs="Arimo"/>
          <w:b/>
          <w:color w:val="000000"/>
          <w:sz w:val="24"/>
          <w:szCs w:val="24"/>
        </w:rPr>
        <w:t>Čl. 8</w:t>
      </w:r>
    </w:p>
    <w:p w:rsidR="009A27E2" w:rsidRDefault="00201AD1">
      <w:pPr>
        <w:pBdr>
          <w:top w:val="nil"/>
          <w:left w:val="nil"/>
          <w:bottom w:val="nil"/>
          <w:right w:val="nil"/>
          <w:between w:val="nil"/>
        </w:pBdr>
        <w:spacing w:before="100" w:after="100"/>
        <w:ind w:left="360"/>
        <w:jc w:val="both"/>
        <w:rPr>
          <w:rFonts w:ascii="Arimo" w:eastAsia="Arimo" w:hAnsi="Arimo" w:cs="Arimo"/>
          <w:color w:val="000000"/>
          <w:sz w:val="24"/>
          <w:szCs w:val="24"/>
        </w:rPr>
      </w:pPr>
      <w:r>
        <w:rPr>
          <w:rFonts w:ascii="Arimo" w:eastAsia="Arimo" w:hAnsi="Arimo" w:cs="Arimo"/>
          <w:b/>
          <w:color w:val="000000"/>
          <w:sz w:val="24"/>
          <w:szCs w:val="24"/>
        </w:rPr>
        <w:t>Informace o prospěchu a chování žáka</w:t>
      </w:r>
    </w:p>
    <w:p w:rsidR="009A27E2" w:rsidRDefault="00201AD1">
      <w:pPr>
        <w:pBdr>
          <w:top w:val="nil"/>
          <w:left w:val="nil"/>
          <w:bottom w:val="nil"/>
          <w:right w:val="nil"/>
          <w:between w:val="nil"/>
        </w:pBdr>
        <w:spacing w:before="100" w:after="100"/>
        <w:jc w:val="both"/>
        <w:rPr>
          <w:color w:val="000000"/>
          <w:sz w:val="24"/>
          <w:szCs w:val="24"/>
        </w:rPr>
      </w:pPr>
      <w:r>
        <w:rPr>
          <w:color w:val="000000"/>
          <w:sz w:val="24"/>
          <w:szCs w:val="24"/>
        </w:rPr>
        <w:t>Zákonné zástupce žáka informuje o prospěchu a chování žáka:</w:t>
      </w:r>
    </w:p>
    <w:p w:rsidR="009A27E2" w:rsidRDefault="00201AD1">
      <w:pPr>
        <w:numPr>
          <w:ilvl w:val="0"/>
          <w:numId w:val="29"/>
        </w:numPr>
        <w:pBdr>
          <w:top w:val="nil"/>
          <w:left w:val="nil"/>
          <w:bottom w:val="nil"/>
          <w:right w:val="nil"/>
          <w:between w:val="nil"/>
        </w:pBdr>
        <w:spacing w:before="100" w:after="100"/>
        <w:jc w:val="both"/>
        <w:rPr>
          <w:color w:val="000000"/>
          <w:sz w:val="24"/>
          <w:szCs w:val="24"/>
        </w:rPr>
      </w:pPr>
      <w:r>
        <w:rPr>
          <w:color w:val="000000"/>
          <w:sz w:val="24"/>
          <w:szCs w:val="24"/>
        </w:rPr>
        <w:t>učitel jednotlivých předmětů dle pokynů ředitele školy (ŽK nebo index nebo elektronická žákovská knížka, třídní schůzky, konzultační dny..)</w:t>
      </w:r>
    </w:p>
    <w:p w:rsidR="009A27E2" w:rsidRDefault="00201AD1">
      <w:pPr>
        <w:numPr>
          <w:ilvl w:val="0"/>
          <w:numId w:val="29"/>
        </w:numPr>
        <w:pBdr>
          <w:top w:val="nil"/>
          <w:left w:val="nil"/>
          <w:bottom w:val="nil"/>
          <w:right w:val="nil"/>
          <w:between w:val="nil"/>
        </w:pBdr>
        <w:spacing w:before="100" w:after="100"/>
        <w:jc w:val="both"/>
        <w:rPr>
          <w:color w:val="000000"/>
          <w:sz w:val="24"/>
          <w:szCs w:val="24"/>
        </w:rPr>
      </w:pPr>
      <w:r>
        <w:rPr>
          <w:color w:val="000000"/>
          <w:sz w:val="24"/>
          <w:szCs w:val="24"/>
        </w:rPr>
        <w:t>třídní učitel, nebo učitel, jestliže o to zákonní zástupci žáka požádají</w:t>
      </w:r>
    </w:p>
    <w:p w:rsidR="009A27E2" w:rsidRDefault="00201AD1">
      <w:pPr>
        <w:numPr>
          <w:ilvl w:val="0"/>
          <w:numId w:val="29"/>
        </w:numPr>
        <w:pBdr>
          <w:top w:val="nil"/>
          <w:left w:val="nil"/>
          <w:bottom w:val="nil"/>
          <w:right w:val="nil"/>
          <w:between w:val="nil"/>
        </w:pBdr>
        <w:spacing w:before="100" w:after="100"/>
        <w:jc w:val="both"/>
        <w:rPr>
          <w:color w:val="000000"/>
          <w:sz w:val="24"/>
          <w:szCs w:val="24"/>
        </w:rPr>
      </w:pPr>
      <w:r>
        <w:rPr>
          <w:color w:val="000000"/>
          <w:sz w:val="24"/>
          <w:szCs w:val="24"/>
        </w:rPr>
        <w:t>ředitelka školy, svolá-li výchovnou komisi</w:t>
      </w:r>
    </w:p>
    <w:p w:rsidR="009A27E2" w:rsidRDefault="00201AD1">
      <w:pPr>
        <w:pBdr>
          <w:top w:val="nil"/>
          <w:left w:val="nil"/>
          <w:bottom w:val="nil"/>
          <w:right w:val="nil"/>
          <w:between w:val="nil"/>
        </w:pBdr>
        <w:spacing w:before="100" w:after="100"/>
        <w:jc w:val="both"/>
        <w:rPr>
          <w:color w:val="000000"/>
          <w:sz w:val="24"/>
          <w:szCs w:val="24"/>
        </w:rPr>
      </w:pPr>
      <w:r>
        <w:rPr>
          <w:color w:val="000000"/>
          <w:sz w:val="24"/>
          <w:szCs w:val="24"/>
        </w:rPr>
        <w:t>Přechází-li žák do jiné školy, zašle ředitel dosavadní školy škole, na niž žák přechází, dokumentaci o žákovi a záznam o jeho chování a prospěchu za neukončené klasifikační období. Tuto dokumentaci zasílá škola na vyžádání školy, do které žák přechází.</w:t>
      </w:r>
    </w:p>
    <w:p w:rsidR="009A27E2" w:rsidRDefault="009A27E2">
      <w:pPr>
        <w:pBdr>
          <w:top w:val="nil"/>
          <w:left w:val="nil"/>
          <w:bottom w:val="nil"/>
          <w:right w:val="nil"/>
          <w:between w:val="nil"/>
        </w:pBdr>
        <w:spacing w:before="100" w:after="100"/>
        <w:jc w:val="both"/>
        <w:rPr>
          <w:rFonts w:ascii="Arimo" w:eastAsia="Arimo" w:hAnsi="Arimo" w:cs="Arimo"/>
          <w:color w:val="000000"/>
          <w:sz w:val="24"/>
          <w:szCs w:val="24"/>
        </w:rPr>
      </w:pPr>
    </w:p>
    <w:p w:rsidR="009A27E2" w:rsidRDefault="00201AD1">
      <w:pPr>
        <w:pBdr>
          <w:top w:val="nil"/>
          <w:left w:val="nil"/>
          <w:bottom w:val="nil"/>
          <w:right w:val="nil"/>
          <w:between w:val="nil"/>
        </w:pBdr>
        <w:spacing w:before="100" w:after="100"/>
        <w:ind w:left="360"/>
        <w:jc w:val="both"/>
        <w:rPr>
          <w:rFonts w:ascii="Arimo" w:eastAsia="Arimo" w:hAnsi="Arimo" w:cs="Arimo"/>
          <w:color w:val="000000"/>
          <w:sz w:val="24"/>
          <w:szCs w:val="24"/>
        </w:rPr>
      </w:pPr>
      <w:r>
        <w:rPr>
          <w:rFonts w:ascii="Arimo" w:eastAsia="Arimo" w:hAnsi="Arimo" w:cs="Arimo"/>
          <w:b/>
          <w:color w:val="000000"/>
          <w:sz w:val="24"/>
          <w:szCs w:val="24"/>
        </w:rPr>
        <w:t>Čl. 9</w:t>
      </w:r>
    </w:p>
    <w:p w:rsidR="009A27E2" w:rsidRDefault="00201AD1">
      <w:pPr>
        <w:pBdr>
          <w:top w:val="nil"/>
          <w:left w:val="nil"/>
          <w:bottom w:val="nil"/>
          <w:right w:val="nil"/>
          <w:between w:val="nil"/>
        </w:pBdr>
        <w:spacing w:before="100" w:after="100"/>
        <w:ind w:left="360"/>
        <w:jc w:val="both"/>
        <w:rPr>
          <w:rFonts w:ascii="Arimo" w:eastAsia="Arimo" w:hAnsi="Arimo" w:cs="Arimo"/>
          <w:b/>
          <w:color w:val="000000"/>
          <w:sz w:val="24"/>
          <w:szCs w:val="24"/>
        </w:rPr>
      </w:pPr>
      <w:r>
        <w:rPr>
          <w:rFonts w:ascii="Arimo" w:eastAsia="Arimo" w:hAnsi="Arimo" w:cs="Arimo"/>
          <w:b/>
          <w:color w:val="000000"/>
          <w:sz w:val="24"/>
          <w:szCs w:val="24"/>
        </w:rPr>
        <w:t>Klasifikace chování</w:t>
      </w:r>
    </w:p>
    <w:p w:rsidR="009A27E2" w:rsidRDefault="00201AD1">
      <w:pPr>
        <w:pBdr>
          <w:top w:val="nil"/>
          <w:left w:val="nil"/>
          <w:bottom w:val="nil"/>
          <w:right w:val="nil"/>
          <w:between w:val="nil"/>
        </w:pBdr>
        <w:spacing w:before="100" w:after="100"/>
        <w:ind w:left="360"/>
        <w:jc w:val="both"/>
        <w:rPr>
          <w:b/>
          <w:color w:val="000000"/>
          <w:sz w:val="24"/>
          <w:szCs w:val="24"/>
        </w:rPr>
      </w:pPr>
      <w:r>
        <w:rPr>
          <w:b/>
          <w:color w:val="000000"/>
          <w:sz w:val="24"/>
          <w:szCs w:val="24"/>
        </w:rPr>
        <w:t>Při použití klasifikace se chování žáka ve škole a na akcích pořádaných školou hodnotí na vysvědčení stupni:</w:t>
      </w:r>
    </w:p>
    <w:p w:rsidR="009A27E2" w:rsidRDefault="00201AD1">
      <w:pPr>
        <w:pBdr>
          <w:top w:val="nil"/>
          <w:left w:val="nil"/>
          <w:bottom w:val="nil"/>
          <w:right w:val="nil"/>
          <w:between w:val="nil"/>
        </w:pBdr>
        <w:spacing w:before="100" w:after="100"/>
        <w:ind w:left="360"/>
        <w:jc w:val="both"/>
        <w:rPr>
          <w:b/>
          <w:color w:val="000000"/>
          <w:sz w:val="24"/>
          <w:szCs w:val="24"/>
        </w:rPr>
      </w:pPr>
      <w:r>
        <w:rPr>
          <w:b/>
          <w:color w:val="000000"/>
          <w:sz w:val="24"/>
          <w:szCs w:val="24"/>
        </w:rPr>
        <w:t>1 – velmi dobré</w:t>
      </w:r>
    </w:p>
    <w:p w:rsidR="009A27E2" w:rsidRDefault="00201AD1">
      <w:pPr>
        <w:pBdr>
          <w:top w:val="nil"/>
          <w:left w:val="nil"/>
          <w:bottom w:val="nil"/>
          <w:right w:val="nil"/>
          <w:between w:val="nil"/>
        </w:pBdr>
        <w:spacing w:before="100" w:after="100"/>
        <w:ind w:left="360"/>
        <w:jc w:val="both"/>
        <w:rPr>
          <w:b/>
          <w:color w:val="000000"/>
          <w:sz w:val="24"/>
          <w:szCs w:val="24"/>
        </w:rPr>
      </w:pPr>
      <w:r>
        <w:rPr>
          <w:b/>
          <w:color w:val="000000"/>
          <w:sz w:val="24"/>
          <w:szCs w:val="24"/>
        </w:rPr>
        <w:t>2 – uspokojivé</w:t>
      </w:r>
    </w:p>
    <w:p w:rsidR="009A27E2" w:rsidRDefault="00201AD1">
      <w:pPr>
        <w:pBdr>
          <w:top w:val="nil"/>
          <w:left w:val="nil"/>
          <w:bottom w:val="nil"/>
          <w:right w:val="nil"/>
          <w:between w:val="nil"/>
        </w:pBdr>
        <w:spacing w:before="100" w:after="100"/>
        <w:ind w:left="360"/>
        <w:jc w:val="both"/>
        <w:rPr>
          <w:color w:val="000000"/>
          <w:sz w:val="24"/>
          <w:szCs w:val="24"/>
        </w:rPr>
      </w:pPr>
      <w:r>
        <w:rPr>
          <w:b/>
          <w:color w:val="000000"/>
          <w:sz w:val="24"/>
          <w:szCs w:val="24"/>
        </w:rPr>
        <w:t>3 - neuspokojivé</w:t>
      </w:r>
    </w:p>
    <w:p w:rsidR="009A27E2" w:rsidRDefault="00201AD1">
      <w:pPr>
        <w:numPr>
          <w:ilvl w:val="0"/>
          <w:numId w:val="31"/>
        </w:numPr>
        <w:pBdr>
          <w:top w:val="nil"/>
          <w:left w:val="nil"/>
          <w:bottom w:val="nil"/>
          <w:right w:val="nil"/>
          <w:between w:val="nil"/>
        </w:pBdr>
        <w:spacing w:before="100" w:after="100"/>
        <w:jc w:val="both"/>
        <w:rPr>
          <w:color w:val="000000"/>
          <w:sz w:val="24"/>
          <w:szCs w:val="24"/>
        </w:rPr>
      </w:pPr>
      <w:r>
        <w:rPr>
          <w:color w:val="000000"/>
          <w:sz w:val="24"/>
          <w:szCs w:val="24"/>
        </w:rPr>
        <w:t>Klasifikaci chování žáků navrhuje třídní učitel po projednání s učiteli, kteří ve třídě vyučují, a s ostatními učiteli a rozhoduje o ní ředitel po projednání v pedagogické radě.</w:t>
      </w:r>
    </w:p>
    <w:p w:rsidR="009A27E2" w:rsidRDefault="00201AD1">
      <w:pPr>
        <w:numPr>
          <w:ilvl w:val="0"/>
          <w:numId w:val="31"/>
        </w:numPr>
        <w:pBdr>
          <w:top w:val="nil"/>
          <w:left w:val="nil"/>
          <w:bottom w:val="nil"/>
          <w:right w:val="nil"/>
          <w:between w:val="nil"/>
        </w:pBdr>
        <w:spacing w:before="100" w:after="100"/>
        <w:jc w:val="both"/>
        <w:rPr>
          <w:color w:val="000000"/>
          <w:sz w:val="24"/>
          <w:szCs w:val="24"/>
        </w:rPr>
      </w:pPr>
      <w:r>
        <w:rPr>
          <w:color w:val="000000"/>
          <w:sz w:val="24"/>
          <w:szCs w:val="24"/>
        </w:rPr>
        <w:t>Kritériem pro klasifikaci chování je dodržování pravidel chování (školní řád) včetně dodržování vnitřního řádu školy během klasifikačního období.</w:t>
      </w:r>
    </w:p>
    <w:p w:rsidR="009A27E2" w:rsidRDefault="00201AD1">
      <w:pPr>
        <w:numPr>
          <w:ilvl w:val="0"/>
          <w:numId w:val="31"/>
        </w:numPr>
        <w:pBdr>
          <w:top w:val="nil"/>
          <w:left w:val="nil"/>
          <w:bottom w:val="nil"/>
          <w:right w:val="nil"/>
          <w:between w:val="nil"/>
        </w:pBdr>
        <w:spacing w:before="100" w:after="100"/>
        <w:jc w:val="both"/>
        <w:rPr>
          <w:color w:val="000000"/>
          <w:sz w:val="24"/>
          <w:szCs w:val="24"/>
        </w:rPr>
      </w:pPr>
      <w:r>
        <w:rPr>
          <w:color w:val="000000"/>
          <w:sz w:val="24"/>
          <w:szCs w:val="24"/>
        </w:rPr>
        <w:t>Při klasifikaci chování se přihlíží k věku, morální a rozumové vyspělosti žáka;                  k uděleným opatřením k posílení kázně se přihlíží pouze tehdy, jestliže tato opatření byla neúčinná.</w:t>
      </w:r>
    </w:p>
    <w:p w:rsidR="009A27E2" w:rsidRDefault="00201AD1">
      <w:pPr>
        <w:numPr>
          <w:ilvl w:val="0"/>
          <w:numId w:val="31"/>
        </w:numPr>
        <w:pBdr>
          <w:top w:val="nil"/>
          <w:left w:val="nil"/>
          <w:bottom w:val="nil"/>
          <w:right w:val="nil"/>
          <w:between w:val="nil"/>
        </w:pBdr>
        <w:spacing w:before="100" w:after="100"/>
        <w:jc w:val="both"/>
        <w:rPr>
          <w:color w:val="000000"/>
          <w:sz w:val="24"/>
          <w:szCs w:val="24"/>
        </w:rPr>
      </w:pPr>
      <w:r>
        <w:rPr>
          <w:color w:val="000000"/>
          <w:sz w:val="24"/>
          <w:szCs w:val="24"/>
        </w:rPr>
        <w:t>Postihování chování žáka mimo školu. Škola hodnotí a klasifikuje žáky především          za jejich chování ve škole. Jsou-li však závažné a prokazatelné důvody udělit žákovi výchovné opatření vedoucí k posílení kázně, jeví se objektivní hodnotit žáka za chování nejen ve škole, ale ve vážných případech přihlédnout k chování i mimo školu, jedná-li se  o případy, jejichž projednávání se škola přímo účastní.</w:t>
      </w:r>
    </w:p>
    <w:p w:rsidR="009A27E2" w:rsidRDefault="009A27E2">
      <w:pPr>
        <w:pBdr>
          <w:top w:val="nil"/>
          <w:left w:val="nil"/>
          <w:bottom w:val="nil"/>
          <w:right w:val="nil"/>
          <w:between w:val="nil"/>
        </w:pBdr>
        <w:spacing w:before="100" w:after="100"/>
        <w:jc w:val="both"/>
        <w:rPr>
          <w:color w:val="000000"/>
          <w:sz w:val="24"/>
          <w:szCs w:val="24"/>
        </w:rPr>
      </w:pPr>
    </w:p>
    <w:p w:rsidR="009A27E2" w:rsidRDefault="00201AD1">
      <w:pPr>
        <w:pBdr>
          <w:top w:val="nil"/>
          <w:left w:val="nil"/>
          <w:bottom w:val="nil"/>
          <w:right w:val="nil"/>
          <w:between w:val="nil"/>
        </w:pBdr>
        <w:spacing w:before="100" w:after="100"/>
        <w:ind w:left="360"/>
        <w:jc w:val="both"/>
        <w:rPr>
          <w:color w:val="000000"/>
          <w:sz w:val="24"/>
          <w:szCs w:val="24"/>
        </w:rPr>
      </w:pPr>
      <w:r>
        <w:rPr>
          <w:b/>
          <w:color w:val="000000"/>
          <w:sz w:val="24"/>
          <w:szCs w:val="24"/>
        </w:rPr>
        <w:t>Kritéria pro jednotlivé stupně klasifikace chování jsou následující:</w:t>
      </w:r>
    </w:p>
    <w:p w:rsidR="009A27E2" w:rsidRDefault="00201AD1">
      <w:pPr>
        <w:pBdr>
          <w:top w:val="nil"/>
          <w:left w:val="nil"/>
          <w:bottom w:val="nil"/>
          <w:right w:val="nil"/>
          <w:between w:val="nil"/>
        </w:pBdr>
        <w:spacing w:before="100" w:after="100"/>
        <w:ind w:left="708" w:firstLine="12"/>
        <w:jc w:val="both"/>
        <w:rPr>
          <w:color w:val="000000"/>
          <w:sz w:val="24"/>
          <w:szCs w:val="24"/>
        </w:rPr>
      </w:pPr>
      <w:r>
        <w:rPr>
          <w:color w:val="000000"/>
          <w:sz w:val="24"/>
          <w:szCs w:val="24"/>
        </w:rPr>
        <w:t>Stupeň 1 (velmi dobré)</w:t>
      </w:r>
    </w:p>
    <w:p w:rsidR="009A27E2" w:rsidRDefault="00201AD1">
      <w:pPr>
        <w:pBdr>
          <w:top w:val="nil"/>
          <w:left w:val="nil"/>
          <w:bottom w:val="nil"/>
          <w:right w:val="nil"/>
          <w:between w:val="nil"/>
        </w:pBdr>
        <w:spacing w:before="100" w:after="100"/>
        <w:ind w:left="180" w:firstLine="540"/>
        <w:jc w:val="both"/>
        <w:rPr>
          <w:color w:val="000000"/>
          <w:sz w:val="24"/>
          <w:szCs w:val="24"/>
        </w:rPr>
      </w:pPr>
      <w:r>
        <w:rPr>
          <w:color w:val="000000"/>
          <w:sz w:val="24"/>
          <w:szCs w:val="24"/>
        </w:rPr>
        <w:t xml:space="preserve">Žák uvědoměle dodržuje pravidla chování a ustanovení řádu školy. Má dobrý vztah  ke všem spolužákům a přispívá k utváření dobrých pracovních podmínek pro vyučování      a pro výchovu mimo vyučování. Méně závažných přestupků se dopouští ojediněle. </w:t>
      </w:r>
    </w:p>
    <w:p w:rsidR="009A27E2" w:rsidRDefault="00201AD1">
      <w:pPr>
        <w:pBdr>
          <w:top w:val="nil"/>
          <w:left w:val="nil"/>
          <w:bottom w:val="nil"/>
          <w:right w:val="nil"/>
          <w:between w:val="nil"/>
        </w:pBdr>
        <w:spacing w:before="100" w:after="100"/>
        <w:ind w:left="360" w:firstLine="348"/>
        <w:jc w:val="both"/>
        <w:rPr>
          <w:color w:val="000000"/>
          <w:sz w:val="24"/>
          <w:szCs w:val="24"/>
        </w:rPr>
      </w:pPr>
      <w:r>
        <w:rPr>
          <w:color w:val="000000"/>
          <w:sz w:val="24"/>
          <w:szCs w:val="24"/>
        </w:rPr>
        <w:t>Stupeň 2 (uspokojivé)</w:t>
      </w:r>
    </w:p>
    <w:p w:rsidR="009A27E2" w:rsidRDefault="00201AD1">
      <w:pPr>
        <w:pBdr>
          <w:top w:val="nil"/>
          <w:left w:val="nil"/>
          <w:bottom w:val="nil"/>
          <w:right w:val="nil"/>
          <w:between w:val="nil"/>
        </w:pBdr>
        <w:spacing w:before="100" w:after="100"/>
        <w:ind w:left="360"/>
        <w:jc w:val="both"/>
        <w:rPr>
          <w:color w:val="000000"/>
          <w:sz w:val="24"/>
          <w:szCs w:val="24"/>
        </w:rPr>
      </w:pPr>
      <w:r>
        <w:rPr>
          <w:color w:val="000000"/>
          <w:sz w:val="24"/>
          <w:szCs w:val="24"/>
        </w:rPr>
        <w:t>Chování žáka není v souladu s pravidly chování a s ustanoveními řádu školy. Dopouští se závažnějšího přestupku, nebo se opakovaně dopustí méně závažných přestupků. Žák je ne vždy přístupný výchovnému působení. Počet jeho neomluvených hodin je v rozmezí  11 - 20 včetně. Opakovaně porušil Školní řád tím, že kouřil ve škole nebo na školní akci, že pil ve škole nebo na školní akci alkohol, že do školy nosil, užíval, či distribuoval návykové látky. Předcházející výchovná opatření se míjejí účinkem.</w:t>
      </w:r>
    </w:p>
    <w:p w:rsidR="009A27E2" w:rsidRDefault="00201AD1">
      <w:pPr>
        <w:pBdr>
          <w:top w:val="nil"/>
          <w:left w:val="nil"/>
          <w:bottom w:val="nil"/>
          <w:right w:val="nil"/>
          <w:between w:val="nil"/>
        </w:pBdr>
        <w:spacing w:before="100" w:after="100"/>
        <w:ind w:left="360"/>
        <w:jc w:val="both"/>
        <w:rPr>
          <w:color w:val="000000"/>
          <w:sz w:val="24"/>
          <w:szCs w:val="24"/>
        </w:rPr>
      </w:pPr>
      <w:r>
        <w:rPr>
          <w:color w:val="000000"/>
          <w:sz w:val="24"/>
          <w:szCs w:val="24"/>
        </w:rPr>
        <w:t>Dopustil se opakovaného šikanování se žákem již řešeného.</w:t>
      </w:r>
    </w:p>
    <w:p w:rsidR="009A27E2" w:rsidRDefault="00201AD1">
      <w:pPr>
        <w:pBdr>
          <w:top w:val="nil"/>
          <w:left w:val="nil"/>
          <w:bottom w:val="nil"/>
          <w:right w:val="nil"/>
          <w:between w:val="nil"/>
        </w:pBdr>
        <w:spacing w:before="100" w:after="100"/>
        <w:ind w:left="360" w:firstLine="348"/>
        <w:jc w:val="both"/>
        <w:rPr>
          <w:color w:val="000000"/>
          <w:sz w:val="24"/>
          <w:szCs w:val="24"/>
        </w:rPr>
      </w:pPr>
      <w:r>
        <w:rPr>
          <w:color w:val="000000"/>
          <w:sz w:val="24"/>
          <w:szCs w:val="24"/>
        </w:rPr>
        <w:lastRenderedPageBreak/>
        <w:t>Stupeň 3 (méně uspokojivé)</w:t>
      </w:r>
    </w:p>
    <w:p w:rsidR="009A27E2" w:rsidRDefault="00201AD1">
      <w:pPr>
        <w:pBdr>
          <w:top w:val="nil"/>
          <w:left w:val="nil"/>
          <w:bottom w:val="nil"/>
          <w:right w:val="nil"/>
          <w:between w:val="nil"/>
        </w:pBdr>
        <w:spacing w:before="100" w:after="100"/>
        <w:ind w:left="360" w:firstLine="348"/>
        <w:jc w:val="both"/>
        <w:rPr>
          <w:color w:val="000000"/>
          <w:sz w:val="24"/>
          <w:szCs w:val="24"/>
        </w:rPr>
      </w:pPr>
      <w:r>
        <w:rPr>
          <w:color w:val="000000"/>
          <w:sz w:val="24"/>
          <w:szCs w:val="24"/>
        </w:rPr>
        <w:t>Žák se dopustí závažného přestupku proti pravidlům chování nebo řádu školy nebo opakovaně hrubým způsobem porušuje řád školy. Počet neomluvených hodin dosáhne hranice 21. Opakovaně porušil Školní řád tím, že kouřil ve škole nebo na školní akci, že pil ve škole nebo na školní akci alkohol, že do školy nosil, užíval, či distribuoval návykové látky. Předcházející výchovná opatření se míjejí účinkem.</w:t>
      </w:r>
    </w:p>
    <w:p w:rsidR="009A27E2" w:rsidRDefault="00201AD1">
      <w:pPr>
        <w:pBdr>
          <w:top w:val="nil"/>
          <w:left w:val="nil"/>
          <w:bottom w:val="nil"/>
          <w:right w:val="nil"/>
          <w:between w:val="nil"/>
        </w:pBdr>
        <w:spacing w:before="100" w:after="100"/>
        <w:jc w:val="both"/>
        <w:rPr>
          <w:color w:val="000000"/>
          <w:sz w:val="24"/>
          <w:szCs w:val="24"/>
        </w:rPr>
      </w:pPr>
      <w:r>
        <w:rPr>
          <w:color w:val="000000"/>
          <w:sz w:val="24"/>
          <w:szCs w:val="24"/>
        </w:rPr>
        <w:t xml:space="preserve">      Dopustil se opakovaných projevů šikanování řešeného s odborníky.</w:t>
      </w:r>
    </w:p>
    <w:p w:rsidR="009A27E2" w:rsidRDefault="00201AD1">
      <w:pPr>
        <w:pBdr>
          <w:top w:val="nil"/>
          <w:left w:val="nil"/>
          <w:bottom w:val="nil"/>
          <w:right w:val="nil"/>
          <w:between w:val="nil"/>
        </w:pBdr>
        <w:spacing w:before="100" w:after="100"/>
        <w:jc w:val="both"/>
        <w:rPr>
          <w:rFonts w:ascii="Arimo" w:eastAsia="Arimo" w:hAnsi="Arimo" w:cs="Arimo"/>
          <w:b/>
          <w:color w:val="000000"/>
          <w:sz w:val="24"/>
          <w:szCs w:val="24"/>
        </w:rPr>
      </w:pPr>
      <w:r>
        <w:rPr>
          <w:rFonts w:ascii="Arimo" w:eastAsia="Arimo" w:hAnsi="Arimo" w:cs="Arimo"/>
          <w:b/>
          <w:color w:val="000000"/>
          <w:sz w:val="24"/>
          <w:szCs w:val="24"/>
        </w:rPr>
        <w:t>Čl. 10</w:t>
      </w:r>
    </w:p>
    <w:p w:rsidR="009A27E2" w:rsidRDefault="00201AD1">
      <w:pPr>
        <w:pBdr>
          <w:top w:val="nil"/>
          <w:left w:val="nil"/>
          <w:bottom w:val="nil"/>
          <w:right w:val="nil"/>
          <w:between w:val="nil"/>
        </w:pBdr>
        <w:spacing w:before="100" w:after="100"/>
        <w:jc w:val="both"/>
        <w:rPr>
          <w:rFonts w:ascii="Arimo" w:eastAsia="Arimo" w:hAnsi="Arimo" w:cs="Arimo"/>
          <w:color w:val="000000"/>
          <w:sz w:val="24"/>
          <w:szCs w:val="24"/>
        </w:rPr>
      </w:pPr>
      <w:r>
        <w:rPr>
          <w:rFonts w:ascii="Arimo" w:eastAsia="Arimo" w:hAnsi="Arimo" w:cs="Arimo"/>
          <w:b/>
          <w:color w:val="000000"/>
          <w:sz w:val="24"/>
          <w:szCs w:val="24"/>
        </w:rPr>
        <w:t>Klasifikace a jí odpovídající slovní hodnocení oblastí s převahou teoretického zaměření</w:t>
      </w:r>
    </w:p>
    <w:p w:rsidR="009A27E2" w:rsidRDefault="00201AD1">
      <w:pPr>
        <w:pBdr>
          <w:top w:val="nil"/>
          <w:left w:val="nil"/>
          <w:bottom w:val="nil"/>
          <w:right w:val="nil"/>
          <w:between w:val="nil"/>
        </w:pBdr>
        <w:spacing w:before="100" w:after="100"/>
        <w:jc w:val="both"/>
        <w:rPr>
          <w:color w:val="000000"/>
          <w:sz w:val="24"/>
          <w:szCs w:val="24"/>
        </w:rPr>
      </w:pPr>
      <w:r>
        <w:rPr>
          <w:color w:val="000000"/>
          <w:sz w:val="24"/>
          <w:szCs w:val="24"/>
        </w:rPr>
        <w:t xml:space="preserve">Převahu teoretického zaměření mají jazykové, společenskovědní, přírodovědné obory a matematika. </w:t>
      </w:r>
    </w:p>
    <w:p w:rsidR="009A27E2" w:rsidRDefault="00201AD1">
      <w:pPr>
        <w:pBdr>
          <w:top w:val="nil"/>
          <w:left w:val="nil"/>
          <w:bottom w:val="nil"/>
          <w:right w:val="nil"/>
          <w:between w:val="nil"/>
        </w:pBdr>
        <w:spacing w:before="100" w:after="100"/>
        <w:jc w:val="both"/>
        <w:rPr>
          <w:color w:val="000000"/>
          <w:sz w:val="24"/>
          <w:szCs w:val="24"/>
        </w:rPr>
      </w:pPr>
      <w:r>
        <w:rPr>
          <w:color w:val="000000"/>
          <w:sz w:val="24"/>
          <w:szCs w:val="24"/>
        </w:rPr>
        <w:t>Při průběžné klasifikaci teoretických poznatků a praktických činností, které jsou součástí předmětů uvedených v odst. 1,  postupuje učitel podle čl.  3, 4 a 5.</w:t>
      </w:r>
    </w:p>
    <w:p w:rsidR="009A27E2" w:rsidRDefault="00201AD1">
      <w:pPr>
        <w:pBdr>
          <w:top w:val="nil"/>
          <w:left w:val="nil"/>
          <w:bottom w:val="nil"/>
          <w:right w:val="nil"/>
          <w:between w:val="nil"/>
        </w:pBdr>
        <w:spacing w:before="100" w:after="100"/>
        <w:jc w:val="both"/>
        <w:rPr>
          <w:color w:val="000000"/>
          <w:sz w:val="24"/>
          <w:szCs w:val="24"/>
        </w:rPr>
      </w:pPr>
      <w:r>
        <w:rPr>
          <w:color w:val="000000"/>
          <w:sz w:val="24"/>
          <w:szCs w:val="24"/>
        </w:rPr>
        <w:t>Při klasifikaci výsledků ve vyučovacích předmětech uvedených v čl. 12 se v souladu s požadavky školního vzdělávacího programu hodnotí:</w:t>
      </w:r>
    </w:p>
    <w:p w:rsidR="009A27E2" w:rsidRDefault="00201AD1">
      <w:pPr>
        <w:numPr>
          <w:ilvl w:val="0"/>
          <w:numId w:val="24"/>
        </w:numPr>
        <w:pBdr>
          <w:top w:val="nil"/>
          <w:left w:val="nil"/>
          <w:bottom w:val="nil"/>
          <w:right w:val="nil"/>
          <w:between w:val="nil"/>
        </w:pBdr>
        <w:spacing w:before="100" w:after="100"/>
        <w:ind w:left="357" w:hanging="357"/>
        <w:jc w:val="both"/>
        <w:rPr>
          <w:color w:val="000000"/>
          <w:sz w:val="24"/>
          <w:szCs w:val="24"/>
        </w:rPr>
      </w:pPr>
      <w:r>
        <w:rPr>
          <w:color w:val="000000"/>
          <w:sz w:val="24"/>
          <w:szCs w:val="24"/>
        </w:rPr>
        <w:t>ucelenost, přesnost a trvalost osvojení požadovaných poznatků, faktů, pojmů, definic, zákonitostí a vztahů</w:t>
      </w:r>
    </w:p>
    <w:p w:rsidR="009A27E2" w:rsidRDefault="00201AD1">
      <w:pPr>
        <w:numPr>
          <w:ilvl w:val="0"/>
          <w:numId w:val="24"/>
        </w:numPr>
        <w:pBdr>
          <w:top w:val="nil"/>
          <w:left w:val="nil"/>
          <w:bottom w:val="nil"/>
          <w:right w:val="nil"/>
          <w:between w:val="nil"/>
        </w:pBdr>
        <w:spacing w:before="100" w:after="100"/>
        <w:ind w:left="357" w:hanging="357"/>
        <w:jc w:val="both"/>
        <w:rPr>
          <w:color w:val="000000"/>
          <w:sz w:val="24"/>
          <w:szCs w:val="24"/>
        </w:rPr>
      </w:pPr>
      <w:r>
        <w:rPr>
          <w:color w:val="000000"/>
          <w:sz w:val="24"/>
          <w:szCs w:val="24"/>
        </w:rPr>
        <w:t>kvalita a rozsah získaných dovedností vykonávat požadované intelektuální a motorické činnosti</w:t>
      </w:r>
    </w:p>
    <w:p w:rsidR="009A27E2" w:rsidRDefault="00201AD1">
      <w:pPr>
        <w:numPr>
          <w:ilvl w:val="0"/>
          <w:numId w:val="24"/>
        </w:numPr>
        <w:pBdr>
          <w:top w:val="nil"/>
          <w:left w:val="nil"/>
          <w:bottom w:val="nil"/>
          <w:right w:val="nil"/>
          <w:between w:val="nil"/>
        </w:pBdr>
        <w:spacing w:before="100" w:after="100"/>
        <w:ind w:left="357" w:hanging="357"/>
        <w:jc w:val="both"/>
        <w:rPr>
          <w:color w:val="000000"/>
          <w:sz w:val="24"/>
          <w:szCs w:val="24"/>
        </w:rPr>
      </w:pPr>
      <w:r>
        <w:rPr>
          <w:color w:val="000000"/>
          <w:sz w:val="24"/>
          <w:szCs w:val="24"/>
        </w:rPr>
        <w:t>schopnost uplatňovat osvojené poznatky a dovednosti při řešení teoretických                     a praktických úkolů, při výkladu a hodnocení společenských a přírodních jevů                   a zákonitostí</w:t>
      </w:r>
    </w:p>
    <w:p w:rsidR="009A27E2" w:rsidRDefault="00201AD1">
      <w:pPr>
        <w:numPr>
          <w:ilvl w:val="0"/>
          <w:numId w:val="24"/>
        </w:numPr>
        <w:pBdr>
          <w:top w:val="nil"/>
          <w:left w:val="nil"/>
          <w:bottom w:val="nil"/>
          <w:right w:val="nil"/>
          <w:between w:val="nil"/>
        </w:pBdr>
        <w:spacing w:before="100" w:after="100"/>
        <w:ind w:left="357" w:hanging="357"/>
        <w:jc w:val="both"/>
        <w:rPr>
          <w:color w:val="000000"/>
          <w:sz w:val="24"/>
          <w:szCs w:val="24"/>
        </w:rPr>
      </w:pPr>
      <w:r>
        <w:rPr>
          <w:color w:val="000000"/>
          <w:sz w:val="24"/>
          <w:szCs w:val="24"/>
        </w:rPr>
        <w:t>kvalita myšlení, především jeho logika, samostatnost a tvořivost,</w:t>
      </w:r>
      <w:r>
        <w:rPr>
          <w:color w:val="000000"/>
          <w:sz w:val="24"/>
          <w:szCs w:val="24"/>
        </w:rPr>
        <w:br/>
        <w:t>aktivita v přístupu k činnostem, zájem o ně a vztah k nim</w:t>
      </w:r>
    </w:p>
    <w:p w:rsidR="009A27E2" w:rsidRDefault="00201AD1">
      <w:pPr>
        <w:numPr>
          <w:ilvl w:val="0"/>
          <w:numId w:val="24"/>
        </w:numPr>
        <w:pBdr>
          <w:top w:val="nil"/>
          <w:left w:val="nil"/>
          <w:bottom w:val="nil"/>
          <w:right w:val="nil"/>
          <w:between w:val="nil"/>
        </w:pBdr>
        <w:spacing w:before="100" w:after="100"/>
        <w:ind w:left="357" w:hanging="357"/>
        <w:jc w:val="both"/>
        <w:rPr>
          <w:color w:val="000000"/>
          <w:sz w:val="24"/>
          <w:szCs w:val="24"/>
        </w:rPr>
      </w:pPr>
      <w:r>
        <w:rPr>
          <w:color w:val="000000"/>
          <w:sz w:val="24"/>
          <w:szCs w:val="24"/>
        </w:rPr>
        <w:t>přesnost, výstižnost a odborná i jazyková správnost ústního a písemného projevu</w:t>
      </w:r>
    </w:p>
    <w:p w:rsidR="009A27E2" w:rsidRDefault="00201AD1">
      <w:pPr>
        <w:numPr>
          <w:ilvl w:val="0"/>
          <w:numId w:val="24"/>
        </w:numPr>
        <w:pBdr>
          <w:top w:val="nil"/>
          <w:left w:val="nil"/>
          <w:bottom w:val="nil"/>
          <w:right w:val="nil"/>
          <w:between w:val="nil"/>
        </w:pBdr>
        <w:spacing w:before="100" w:after="100"/>
        <w:ind w:left="357" w:hanging="357"/>
        <w:jc w:val="both"/>
        <w:rPr>
          <w:color w:val="000000"/>
          <w:sz w:val="24"/>
          <w:szCs w:val="24"/>
        </w:rPr>
      </w:pPr>
      <w:r>
        <w:rPr>
          <w:color w:val="000000"/>
          <w:sz w:val="24"/>
          <w:szCs w:val="24"/>
        </w:rPr>
        <w:t>kvalita výsledků činností</w:t>
      </w:r>
    </w:p>
    <w:p w:rsidR="009A27E2" w:rsidRDefault="00201AD1">
      <w:pPr>
        <w:numPr>
          <w:ilvl w:val="0"/>
          <w:numId w:val="24"/>
        </w:numPr>
        <w:pBdr>
          <w:top w:val="nil"/>
          <w:left w:val="nil"/>
          <w:bottom w:val="nil"/>
          <w:right w:val="nil"/>
          <w:between w:val="nil"/>
        </w:pBdr>
        <w:spacing w:before="100" w:after="100"/>
        <w:ind w:left="357" w:hanging="357"/>
        <w:jc w:val="both"/>
        <w:rPr>
          <w:color w:val="000000"/>
          <w:sz w:val="24"/>
          <w:szCs w:val="24"/>
        </w:rPr>
      </w:pPr>
      <w:r>
        <w:rPr>
          <w:color w:val="000000"/>
          <w:sz w:val="24"/>
          <w:szCs w:val="24"/>
        </w:rPr>
        <w:t>osvojení účinných metod samostatného studia</w:t>
      </w:r>
    </w:p>
    <w:p w:rsidR="009A27E2" w:rsidRDefault="00201AD1">
      <w:pPr>
        <w:numPr>
          <w:ilvl w:val="0"/>
          <w:numId w:val="24"/>
        </w:numPr>
        <w:pBdr>
          <w:top w:val="nil"/>
          <w:left w:val="nil"/>
          <w:bottom w:val="nil"/>
          <w:right w:val="nil"/>
          <w:between w:val="nil"/>
        </w:pBdr>
        <w:spacing w:before="100" w:after="100"/>
        <w:ind w:left="357" w:hanging="357"/>
        <w:rPr>
          <w:color w:val="000000"/>
          <w:sz w:val="24"/>
          <w:szCs w:val="24"/>
        </w:rPr>
      </w:pPr>
      <w:r>
        <w:rPr>
          <w:color w:val="000000"/>
          <w:sz w:val="24"/>
          <w:szCs w:val="24"/>
        </w:rPr>
        <w:t>vztah žáka k vyučovacímu předmětu a dané problematice</w:t>
      </w:r>
      <w:r>
        <w:rPr>
          <w:color w:val="000000"/>
          <w:sz w:val="24"/>
          <w:szCs w:val="24"/>
        </w:rPr>
        <w:br/>
      </w:r>
    </w:p>
    <w:p w:rsidR="009A27E2" w:rsidRDefault="00201AD1">
      <w:pPr>
        <w:pBdr>
          <w:top w:val="nil"/>
          <w:left w:val="nil"/>
          <w:bottom w:val="nil"/>
          <w:right w:val="nil"/>
          <w:between w:val="nil"/>
        </w:pBdr>
        <w:spacing w:before="100" w:after="100"/>
        <w:rPr>
          <w:color w:val="000000"/>
          <w:sz w:val="24"/>
          <w:szCs w:val="24"/>
        </w:rPr>
      </w:pPr>
      <w:r>
        <w:rPr>
          <w:b/>
          <w:color w:val="000000"/>
          <w:sz w:val="24"/>
          <w:szCs w:val="24"/>
        </w:rPr>
        <w:t xml:space="preserve">Výchovně vzdělávací výsledky se klasifikují podle těchto </w:t>
      </w:r>
      <w:proofErr w:type="spellStart"/>
      <w:r>
        <w:rPr>
          <w:b/>
          <w:color w:val="000000"/>
          <w:sz w:val="24"/>
          <w:szCs w:val="24"/>
        </w:rPr>
        <w:t>kriterií</w:t>
      </w:r>
      <w:proofErr w:type="spellEnd"/>
      <w:r>
        <w:rPr>
          <w:b/>
          <w:color w:val="000000"/>
          <w:sz w:val="24"/>
          <w:szCs w:val="24"/>
        </w:rPr>
        <w:t>:</w:t>
      </w:r>
      <w:r>
        <w:rPr>
          <w:b/>
          <w:color w:val="000000"/>
          <w:sz w:val="24"/>
          <w:szCs w:val="24"/>
        </w:rPr>
        <w:br/>
      </w:r>
      <w:r>
        <w:rPr>
          <w:color w:val="000000"/>
          <w:sz w:val="24"/>
          <w:szCs w:val="24"/>
        </w:rPr>
        <w:br/>
        <w:t xml:space="preserve">            Stupeň 1 (výborný) a jemu odpovídající slovní hodnocení</w:t>
      </w: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9A27E2" w:rsidRDefault="009A27E2">
      <w:pPr>
        <w:pBdr>
          <w:top w:val="nil"/>
          <w:left w:val="nil"/>
          <w:bottom w:val="nil"/>
          <w:right w:val="nil"/>
          <w:between w:val="nil"/>
        </w:pBdr>
        <w:spacing w:before="100" w:after="100"/>
        <w:ind w:firstLine="708"/>
        <w:jc w:val="both"/>
        <w:rPr>
          <w:color w:val="000000"/>
          <w:sz w:val="24"/>
          <w:szCs w:val="24"/>
        </w:rPr>
      </w:pP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 xml:space="preserve">Stupeň 2 (chvalitebný) a jemu odpovídající slovní hodnocení </w:t>
      </w: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9A27E2" w:rsidRDefault="009A27E2">
      <w:pPr>
        <w:pBdr>
          <w:top w:val="nil"/>
          <w:left w:val="nil"/>
          <w:bottom w:val="nil"/>
          <w:right w:val="nil"/>
          <w:between w:val="nil"/>
        </w:pBdr>
        <w:spacing w:before="100" w:after="100"/>
        <w:ind w:firstLine="708"/>
        <w:jc w:val="both"/>
        <w:rPr>
          <w:color w:val="000000"/>
          <w:sz w:val="24"/>
          <w:szCs w:val="24"/>
        </w:rPr>
      </w:pPr>
    </w:p>
    <w:p w:rsidR="009A27E2" w:rsidRDefault="009A27E2">
      <w:pPr>
        <w:pBdr>
          <w:top w:val="nil"/>
          <w:left w:val="nil"/>
          <w:bottom w:val="nil"/>
          <w:right w:val="nil"/>
          <w:between w:val="nil"/>
        </w:pBdr>
        <w:spacing w:before="100" w:after="100"/>
        <w:ind w:firstLine="708"/>
        <w:jc w:val="both"/>
        <w:rPr>
          <w:color w:val="000000"/>
          <w:sz w:val="24"/>
          <w:szCs w:val="24"/>
        </w:rPr>
      </w:pPr>
    </w:p>
    <w:p w:rsidR="009A27E2" w:rsidRDefault="009A27E2">
      <w:pPr>
        <w:pBdr>
          <w:top w:val="nil"/>
          <w:left w:val="nil"/>
          <w:bottom w:val="nil"/>
          <w:right w:val="nil"/>
          <w:between w:val="nil"/>
        </w:pBdr>
        <w:spacing w:before="100" w:after="100"/>
        <w:ind w:firstLine="708"/>
        <w:jc w:val="both"/>
        <w:rPr>
          <w:color w:val="000000"/>
          <w:sz w:val="24"/>
          <w:szCs w:val="24"/>
        </w:rPr>
      </w:pP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lastRenderedPageBreak/>
        <w:t>Stupeň 3 (dobrý) a jemu odpovídající slovní hodnocení</w:t>
      </w: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9A27E2" w:rsidRDefault="009A27E2">
      <w:pPr>
        <w:pBdr>
          <w:top w:val="nil"/>
          <w:left w:val="nil"/>
          <w:bottom w:val="nil"/>
          <w:right w:val="nil"/>
          <w:between w:val="nil"/>
        </w:pBdr>
        <w:spacing w:before="100" w:after="100"/>
        <w:ind w:firstLine="708"/>
        <w:jc w:val="both"/>
        <w:rPr>
          <w:color w:val="000000"/>
          <w:sz w:val="24"/>
          <w:szCs w:val="24"/>
        </w:rPr>
      </w:pP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Stupeň 4 (dostatečný) a jemu odpovídající slovní hodnocení</w:t>
      </w: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rsidR="009A27E2" w:rsidRDefault="009A27E2">
      <w:pPr>
        <w:pBdr>
          <w:top w:val="nil"/>
          <w:left w:val="nil"/>
          <w:bottom w:val="nil"/>
          <w:right w:val="nil"/>
          <w:between w:val="nil"/>
        </w:pBdr>
        <w:spacing w:before="100" w:after="100"/>
        <w:ind w:firstLine="708"/>
        <w:jc w:val="both"/>
        <w:rPr>
          <w:color w:val="000000"/>
          <w:sz w:val="24"/>
          <w:szCs w:val="24"/>
        </w:rPr>
      </w:pP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Stupeň 5 (nedostatečný) a jemu odpovídající slovní hodnocení</w:t>
      </w: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případně si sám ani s pomocí učitele nechce osvojit poznatky, vědomosti a dovednosti.</w:t>
      </w:r>
    </w:p>
    <w:p w:rsidR="009A27E2" w:rsidRDefault="009A27E2">
      <w:pPr>
        <w:pBdr>
          <w:top w:val="nil"/>
          <w:left w:val="nil"/>
          <w:bottom w:val="nil"/>
          <w:right w:val="nil"/>
          <w:between w:val="nil"/>
        </w:pBdr>
        <w:spacing w:before="100" w:after="100"/>
        <w:jc w:val="both"/>
        <w:rPr>
          <w:rFonts w:ascii="Arimo" w:eastAsia="Arimo" w:hAnsi="Arimo" w:cs="Arimo"/>
          <w:b/>
          <w:color w:val="000000"/>
          <w:sz w:val="24"/>
          <w:szCs w:val="24"/>
        </w:rPr>
      </w:pPr>
    </w:p>
    <w:p w:rsidR="009A27E2" w:rsidRDefault="00201AD1">
      <w:pPr>
        <w:pBdr>
          <w:top w:val="nil"/>
          <w:left w:val="nil"/>
          <w:bottom w:val="nil"/>
          <w:right w:val="nil"/>
          <w:between w:val="nil"/>
        </w:pBdr>
        <w:spacing w:before="100" w:after="100"/>
        <w:jc w:val="both"/>
        <w:rPr>
          <w:rFonts w:ascii="Arimo" w:eastAsia="Arimo" w:hAnsi="Arimo" w:cs="Arimo"/>
          <w:b/>
          <w:color w:val="000000"/>
          <w:sz w:val="24"/>
          <w:szCs w:val="24"/>
        </w:rPr>
      </w:pPr>
      <w:r>
        <w:rPr>
          <w:rFonts w:ascii="Arimo" w:eastAsia="Arimo" w:hAnsi="Arimo" w:cs="Arimo"/>
          <w:b/>
          <w:color w:val="000000"/>
          <w:sz w:val="24"/>
          <w:szCs w:val="24"/>
        </w:rPr>
        <w:t>Čl. 11</w:t>
      </w:r>
    </w:p>
    <w:p w:rsidR="009A27E2" w:rsidRDefault="00201AD1">
      <w:pPr>
        <w:pBdr>
          <w:top w:val="nil"/>
          <w:left w:val="nil"/>
          <w:bottom w:val="nil"/>
          <w:right w:val="nil"/>
          <w:between w:val="nil"/>
        </w:pBdr>
        <w:spacing w:before="100" w:after="100"/>
        <w:jc w:val="both"/>
        <w:rPr>
          <w:rFonts w:ascii="Arimo" w:eastAsia="Arimo" w:hAnsi="Arimo" w:cs="Arimo"/>
          <w:b/>
          <w:color w:val="000000"/>
          <w:sz w:val="24"/>
          <w:szCs w:val="24"/>
        </w:rPr>
      </w:pPr>
      <w:r>
        <w:rPr>
          <w:rFonts w:ascii="Arimo" w:eastAsia="Arimo" w:hAnsi="Arimo" w:cs="Arimo"/>
          <w:b/>
          <w:color w:val="000000"/>
          <w:sz w:val="24"/>
          <w:szCs w:val="24"/>
        </w:rPr>
        <w:t>Klasifikace a jí odpovídající slovní hodnocení oblastí s převahou výchovného zaměření</w:t>
      </w:r>
    </w:p>
    <w:p w:rsidR="009A27E2" w:rsidRDefault="00201AD1">
      <w:pPr>
        <w:pBdr>
          <w:top w:val="nil"/>
          <w:left w:val="nil"/>
          <w:bottom w:val="nil"/>
          <w:right w:val="nil"/>
          <w:between w:val="nil"/>
        </w:pBdr>
        <w:spacing w:before="100" w:after="100"/>
        <w:jc w:val="both"/>
        <w:rPr>
          <w:rFonts w:ascii="Arimo" w:eastAsia="Arimo" w:hAnsi="Arimo" w:cs="Arimo"/>
          <w:color w:val="000000"/>
          <w:sz w:val="24"/>
          <w:szCs w:val="24"/>
        </w:rPr>
      </w:pPr>
      <w:r>
        <w:rPr>
          <w:b/>
          <w:color w:val="000000"/>
          <w:sz w:val="24"/>
          <w:szCs w:val="24"/>
        </w:rPr>
        <w:br/>
      </w:r>
      <w:r>
        <w:rPr>
          <w:color w:val="000000"/>
          <w:sz w:val="24"/>
          <w:szCs w:val="24"/>
        </w:rPr>
        <w:t>Převahu výchovného zaměření mají obory a oblasti  výtvarná výchova, tělesná výchova,  výchova k občanství, hudební výchova, sportovní hry, mediální výchova, osobnostně sociální výchova, dramatická výchova.</w:t>
      </w:r>
    </w:p>
    <w:p w:rsidR="009A27E2" w:rsidRDefault="00201AD1">
      <w:pPr>
        <w:pBdr>
          <w:top w:val="nil"/>
          <w:left w:val="nil"/>
          <w:bottom w:val="nil"/>
          <w:right w:val="nil"/>
          <w:between w:val="nil"/>
        </w:pBdr>
        <w:spacing w:before="100" w:after="100"/>
        <w:jc w:val="both"/>
        <w:rPr>
          <w:color w:val="000000"/>
          <w:sz w:val="24"/>
          <w:szCs w:val="24"/>
        </w:rPr>
      </w:pPr>
      <w:r>
        <w:rPr>
          <w:color w:val="000000"/>
          <w:sz w:val="24"/>
          <w:szCs w:val="24"/>
        </w:rPr>
        <w:t>Při průběžné klasifikaci praktických činností a teoretických poznatků, které jsou součástí předmětů uvedených v odst. 1,  postupuje učitel podle čl.  3, 4 a 5.</w:t>
      </w:r>
    </w:p>
    <w:p w:rsidR="009A27E2" w:rsidRDefault="00201AD1">
      <w:pPr>
        <w:pBdr>
          <w:top w:val="nil"/>
          <w:left w:val="nil"/>
          <w:bottom w:val="nil"/>
          <w:right w:val="nil"/>
          <w:between w:val="nil"/>
        </w:pBdr>
        <w:spacing w:before="100" w:after="100"/>
        <w:jc w:val="both"/>
        <w:rPr>
          <w:color w:val="000000"/>
          <w:sz w:val="24"/>
          <w:szCs w:val="24"/>
        </w:rPr>
      </w:pPr>
      <w:r>
        <w:rPr>
          <w:color w:val="000000"/>
          <w:sz w:val="24"/>
          <w:szCs w:val="24"/>
        </w:rPr>
        <w:t xml:space="preserve">Při klasifikaci v předmětech uvedených v odst. 1 v souladu s požadavky školního vzdělávacího programu se hodnotí: </w:t>
      </w:r>
    </w:p>
    <w:p w:rsidR="009A27E2" w:rsidRDefault="00201AD1">
      <w:pPr>
        <w:numPr>
          <w:ilvl w:val="0"/>
          <w:numId w:val="25"/>
        </w:numPr>
        <w:pBdr>
          <w:top w:val="nil"/>
          <w:left w:val="nil"/>
          <w:bottom w:val="nil"/>
          <w:right w:val="nil"/>
          <w:between w:val="nil"/>
        </w:pBdr>
        <w:spacing w:before="100" w:after="100"/>
        <w:jc w:val="both"/>
        <w:rPr>
          <w:color w:val="000000"/>
          <w:sz w:val="24"/>
          <w:szCs w:val="24"/>
        </w:rPr>
      </w:pPr>
      <w:r>
        <w:rPr>
          <w:color w:val="000000"/>
          <w:sz w:val="24"/>
          <w:szCs w:val="24"/>
        </w:rPr>
        <w:t>stupeň tvořivosti a samostatnosti</w:t>
      </w:r>
    </w:p>
    <w:p w:rsidR="009A27E2" w:rsidRDefault="00201AD1">
      <w:pPr>
        <w:numPr>
          <w:ilvl w:val="0"/>
          <w:numId w:val="25"/>
        </w:numPr>
        <w:pBdr>
          <w:top w:val="nil"/>
          <w:left w:val="nil"/>
          <w:bottom w:val="nil"/>
          <w:right w:val="nil"/>
          <w:between w:val="nil"/>
        </w:pBdr>
        <w:spacing w:before="100" w:after="100"/>
        <w:jc w:val="both"/>
        <w:rPr>
          <w:color w:val="000000"/>
          <w:sz w:val="24"/>
          <w:szCs w:val="24"/>
        </w:rPr>
      </w:pPr>
      <w:r>
        <w:rPr>
          <w:color w:val="000000"/>
          <w:sz w:val="24"/>
          <w:szCs w:val="24"/>
        </w:rPr>
        <w:t>osvojení potřebných vědomostí, dovedností a návyků, zvládnutí účelných způsobů práce</w:t>
      </w:r>
    </w:p>
    <w:p w:rsidR="009A27E2" w:rsidRDefault="00201AD1">
      <w:pPr>
        <w:numPr>
          <w:ilvl w:val="0"/>
          <w:numId w:val="25"/>
        </w:numPr>
        <w:pBdr>
          <w:top w:val="nil"/>
          <w:left w:val="nil"/>
          <w:bottom w:val="nil"/>
          <w:right w:val="nil"/>
          <w:between w:val="nil"/>
        </w:pBdr>
        <w:spacing w:before="100" w:after="100"/>
        <w:jc w:val="both"/>
        <w:rPr>
          <w:color w:val="000000"/>
          <w:sz w:val="24"/>
          <w:szCs w:val="24"/>
        </w:rPr>
      </w:pPr>
      <w:r>
        <w:rPr>
          <w:color w:val="000000"/>
          <w:sz w:val="24"/>
          <w:szCs w:val="24"/>
        </w:rPr>
        <w:t>využití získaných teoretických vědomostí v praktických činnostech</w:t>
      </w:r>
    </w:p>
    <w:p w:rsidR="009A27E2" w:rsidRDefault="00201AD1">
      <w:pPr>
        <w:numPr>
          <w:ilvl w:val="0"/>
          <w:numId w:val="25"/>
        </w:numPr>
        <w:pBdr>
          <w:top w:val="nil"/>
          <w:left w:val="nil"/>
          <w:bottom w:val="nil"/>
          <w:right w:val="nil"/>
          <w:between w:val="nil"/>
        </w:pBdr>
        <w:spacing w:before="100" w:after="100"/>
        <w:jc w:val="both"/>
        <w:rPr>
          <w:color w:val="000000"/>
          <w:sz w:val="24"/>
          <w:szCs w:val="24"/>
        </w:rPr>
      </w:pPr>
      <w:r>
        <w:rPr>
          <w:color w:val="000000"/>
          <w:sz w:val="24"/>
          <w:szCs w:val="24"/>
        </w:rPr>
        <w:t xml:space="preserve">aktivita, samostatnost, tvořivost a iniciativa </w:t>
      </w:r>
    </w:p>
    <w:p w:rsidR="009A27E2" w:rsidRDefault="00201AD1">
      <w:pPr>
        <w:numPr>
          <w:ilvl w:val="0"/>
          <w:numId w:val="25"/>
        </w:numPr>
        <w:pBdr>
          <w:top w:val="nil"/>
          <w:left w:val="nil"/>
          <w:bottom w:val="nil"/>
          <w:right w:val="nil"/>
          <w:between w:val="nil"/>
        </w:pBdr>
        <w:spacing w:before="100" w:after="100"/>
        <w:jc w:val="both"/>
        <w:rPr>
          <w:color w:val="000000"/>
          <w:sz w:val="24"/>
          <w:szCs w:val="24"/>
        </w:rPr>
      </w:pPr>
      <w:r>
        <w:rPr>
          <w:color w:val="000000"/>
          <w:sz w:val="24"/>
          <w:szCs w:val="24"/>
        </w:rPr>
        <w:t>kvalita výsledků dle osobních předpokladů</w:t>
      </w:r>
    </w:p>
    <w:p w:rsidR="009A27E2" w:rsidRDefault="00201AD1">
      <w:pPr>
        <w:numPr>
          <w:ilvl w:val="0"/>
          <w:numId w:val="25"/>
        </w:numPr>
        <w:pBdr>
          <w:top w:val="nil"/>
          <w:left w:val="nil"/>
          <w:bottom w:val="nil"/>
          <w:right w:val="nil"/>
          <w:between w:val="nil"/>
        </w:pBdr>
        <w:spacing w:before="100" w:after="100"/>
        <w:jc w:val="both"/>
        <w:rPr>
          <w:color w:val="000000"/>
          <w:sz w:val="24"/>
          <w:szCs w:val="24"/>
        </w:rPr>
      </w:pPr>
      <w:r>
        <w:rPr>
          <w:color w:val="000000"/>
          <w:sz w:val="24"/>
          <w:szCs w:val="24"/>
        </w:rPr>
        <w:t>vztah žáka k vyučovacímu předmětu a k dané problematice</w:t>
      </w:r>
    </w:p>
    <w:p w:rsidR="009A27E2" w:rsidRDefault="009A27E2">
      <w:pPr>
        <w:pBdr>
          <w:top w:val="nil"/>
          <w:left w:val="nil"/>
          <w:bottom w:val="nil"/>
          <w:right w:val="nil"/>
          <w:between w:val="nil"/>
        </w:pBdr>
        <w:spacing w:before="100" w:after="100"/>
        <w:jc w:val="both"/>
        <w:rPr>
          <w:color w:val="000000"/>
          <w:sz w:val="24"/>
          <w:szCs w:val="24"/>
        </w:rPr>
      </w:pPr>
    </w:p>
    <w:p w:rsidR="009A27E2" w:rsidRDefault="00201AD1">
      <w:pPr>
        <w:pBdr>
          <w:top w:val="nil"/>
          <w:left w:val="nil"/>
          <w:bottom w:val="nil"/>
          <w:right w:val="nil"/>
          <w:between w:val="nil"/>
        </w:pBdr>
        <w:spacing w:before="100" w:after="100"/>
        <w:jc w:val="both"/>
        <w:rPr>
          <w:color w:val="000000"/>
          <w:sz w:val="24"/>
          <w:szCs w:val="24"/>
        </w:rPr>
      </w:pPr>
      <w:r>
        <w:rPr>
          <w:b/>
          <w:color w:val="000000"/>
          <w:sz w:val="24"/>
          <w:szCs w:val="24"/>
        </w:rPr>
        <w:t xml:space="preserve">Výchovně vzdělávací výsledky se klasifikují podle těchto </w:t>
      </w:r>
      <w:proofErr w:type="spellStart"/>
      <w:r>
        <w:rPr>
          <w:b/>
          <w:color w:val="000000"/>
          <w:sz w:val="24"/>
          <w:szCs w:val="24"/>
        </w:rPr>
        <w:t>kriterií</w:t>
      </w:r>
      <w:proofErr w:type="spellEnd"/>
      <w:r>
        <w:rPr>
          <w:b/>
          <w:color w:val="000000"/>
          <w:sz w:val="24"/>
          <w:szCs w:val="24"/>
        </w:rPr>
        <w:t>:</w:t>
      </w: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 xml:space="preserve">Stupeň 1 </w:t>
      </w:r>
      <w:proofErr w:type="gramStart"/>
      <w:r>
        <w:rPr>
          <w:color w:val="000000"/>
          <w:sz w:val="24"/>
          <w:szCs w:val="24"/>
        </w:rPr>
        <w:t>( výborný</w:t>
      </w:r>
      <w:proofErr w:type="gramEnd"/>
      <w:r>
        <w:rPr>
          <w:color w:val="000000"/>
          <w:sz w:val="24"/>
          <w:szCs w:val="24"/>
        </w:rPr>
        <w:t>) a jemu odpovídající slovní hodnocení</w:t>
      </w: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Žák je v činnostech velmi aktivní. Pracuje tvořivě, samostatně, plně využívá svých osobních předpokladů a rozvíjí je v individuálních a kolektivních projevech. Osvojené vědomosti, dovednosti a návyky aplikuje tvořivě v nových úkolech. Má výrazně aktivní zájem o vyučovací předmět.</w:t>
      </w:r>
    </w:p>
    <w:p w:rsidR="009A27E2" w:rsidRDefault="009A27E2">
      <w:pPr>
        <w:pBdr>
          <w:top w:val="nil"/>
          <w:left w:val="nil"/>
          <w:bottom w:val="nil"/>
          <w:right w:val="nil"/>
          <w:between w:val="nil"/>
        </w:pBdr>
        <w:spacing w:before="100" w:after="100"/>
        <w:ind w:firstLine="708"/>
        <w:jc w:val="both"/>
        <w:rPr>
          <w:color w:val="000000"/>
          <w:sz w:val="24"/>
          <w:szCs w:val="24"/>
        </w:rPr>
      </w:pP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Stupeň 2 (chvalitebný) a jemu odpovídající slovní hodnocení</w:t>
      </w: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Žák je v činnostech aktivní, tvořivý, převážně samostatný na základě využívání svých osobních předpokladů, které rozvíjí v individuálním a kolektivním projevu. Jeho projev           a práce je esteticky působivá a má jen menší nedostatky. Žák tvořivě aplikuje osvojené vědomosti, dovednosti a návyky v nových úkolech. Má aktivní zájem o vyučovací předmět.</w:t>
      </w:r>
    </w:p>
    <w:p w:rsidR="009A27E2" w:rsidRDefault="009A27E2">
      <w:pPr>
        <w:pBdr>
          <w:top w:val="nil"/>
          <w:left w:val="nil"/>
          <w:bottom w:val="nil"/>
          <w:right w:val="nil"/>
          <w:between w:val="nil"/>
        </w:pBdr>
        <w:spacing w:before="100" w:after="100"/>
        <w:jc w:val="both"/>
        <w:rPr>
          <w:color w:val="000000"/>
          <w:sz w:val="24"/>
          <w:szCs w:val="24"/>
        </w:rPr>
      </w:pPr>
    </w:p>
    <w:p w:rsidR="009A27E2" w:rsidRDefault="009A27E2">
      <w:pPr>
        <w:pBdr>
          <w:top w:val="nil"/>
          <w:left w:val="nil"/>
          <w:bottom w:val="nil"/>
          <w:right w:val="nil"/>
          <w:between w:val="nil"/>
        </w:pBdr>
        <w:spacing w:before="100" w:after="100"/>
        <w:ind w:firstLine="708"/>
        <w:jc w:val="both"/>
        <w:rPr>
          <w:color w:val="000000"/>
          <w:sz w:val="24"/>
          <w:szCs w:val="24"/>
        </w:rPr>
      </w:pP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Stupeň 3 (dobrý) a jemu odpovídající slovní hodnocení</w:t>
      </w: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Žák je v činnostech méně aktivní, tvořivý, samostatný a pohotový. Nevyužívá dostatečně svých schopností v individuálním a kolektivním projevu. Jeho projev a práce jsou málo působivé, dopouští se chyb. Jeho vědomosti a dovednosti mají častější mezery a při jejich aplikaci potřebuje pomoc učitele. Nemá dostatečný zájem o vyučovací předmět.</w:t>
      </w:r>
    </w:p>
    <w:p w:rsidR="009A27E2" w:rsidRDefault="009A27E2">
      <w:pPr>
        <w:pBdr>
          <w:top w:val="nil"/>
          <w:left w:val="nil"/>
          <w:bottom w:val="nil"/>
          <w:right w:val="nil"/>
          <w:between w:val="nil"/>
        </w:pBdr>
        <w:spacing w:before="100" w:after="100"/>
        <w:ind w:firstLine="708"/>
        <w:jc w:val="both"/>
        <w:rPr>
          <w:color w:val="000000"/>
          <w:sz w:val="24"/>
          <w:szCs w:val="24"/>
        </w:rPr>
      </w:pP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Stupeň 4 (dostatečný) a jemu odpovídající slovní hodnocení</w:t>
      </w: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Žák je v činnostech málo aktivní a tvořivý. Využívání schopností v jeho projevu           a práci je málo uspokojivé. Úkoly řeší s častými chybami. Své minimální vědomosti               a dovednosti aplikuje jen s velkou pomocí. Projevuje velmi malou snahu a zájem o vyučovací předmět.</w:t>
      </w:r>
    </w:p>
    <w:p w:rsidR="009A27E2" w:rsidRDefault="009A27E2">
      <w:pPr>
        <w:pBdr>
          <w:top w:val="nil"/>
          <w:left w:val="nil"/>
          <w:bottom w:val="nil"/>
          <w:right w:val="nil"/>
          <w:between w:val="nil"/>
        </w:pBdr>
        <w:spacing w:before="100" w:after="100"/>
        <w:ind w:firstLine="708"/>
        <w:jc w:val="both"/>
        <w:rPr>
          <w:color w:val="000000"/>
          <w:sz w:val="24"/>
          <w:szCs w:val="24"/>
        </w:rPr>
      </w:pP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Stupeň 5 (nedostatečný) a jemu odpovídající slovní hodnocení</w:t>
      </w: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 xml:space="preserve">Žák je v činnostech převážně pasivní. Rozvoj jeho schopností je neuspokojivý. Jeho projev je povětšině chybný. Osvojené vědomosti a dovednosti nedovede nebo nechce aplikovat. Neprojevuje zájem o vyučovací předmět. </w:t>
      </w:r>
    </w:p>
    <w:p w:rsidR="009A27E2" w:rsidRDefault="009A27E2">
      <w:pPr>
        <w:pBdr>
          <w:top w:val="nil"/>
          <w:left w:val="nil"/>
          <w:bottom w:val="nil"/>
          <w:right w:val="nil"/>
          <w:between w:val="nil"/>
        </w:pBdr>
        <w:spacing w:before="100" w:after="100"/>
        <w:ind w:firstLine="708"/>
        <w:jc w:val="both"/>
        <w:rPr>
          <w:color w:val="000000"/>
          <w:sz w:val="24"/>
          <w:szCs w:val="24"/>
        </w:rPr>
      </w:pPr>
    </w:p>
    <w:p w:rsidR="009A27E2" w:rsidRDefault="00201AD1">
      <w:pPr>
        <w:pBdr>
          <w:top w:val="nil"/>
          <w:left w:val="nil"/>
          <w:bottom w:val="nil"/>
          <w:right w:val="nil"/>
          <w:between w:val="nil"/>
        </w:pBdr>
        <w:spacing w:before="100" w:after="100"/>
        <w:ind w:firstLine="708"/>
        <w:jc w:val="both"/>
        <w:rPr>
          <w:rFonts w:ascii="Arimo" w:eastAsia="Arimo" w:hAnsi="Arimo" w:cs="Arimo"/>
          <w:color w:val="000000"/>
          <w:sz w:val="24"/>
          <w:szCs w:val="24"/>
        </w:rPr>
      </w:pPr>
      <w:r>
        <w:rPr>
          <w:rFonts w:ascii="Arimo" w:eastAsia="Arimo" w:hAnsi="Arimo" w:cs="Arimo"/>
          <w:b/>
          <w:color w:val="000000"/>
          <w:sz w:val="24"/>
          <w:szCs w:val="24"/>
        </w:rPr>
        <w:t>Čl. 12</w:t>
      </w:r>
    </w:p>
    <w:p w:rsidR="009A27E2" w:rsidRDefault="00201AD1">
      <w:pPr>
        <w:keepNext/>
        <w:pBdr>
          <w:top w:val="nil"/>
          <w:left w:val="nil"/>
          <w:bottom w:val="nil"/>
          <w:right w:val="nil"/>
          <w:between w:val="nil"/>
        </w:pBdr>
        <w:tabs>
          <w:tab w:val="left" w:pos="540"/>
        </w:tabs>
        <w:jc w:val="both"/>
        <w:rPr>
          <w:rFonts w:ascii="Arimo" w:eastAsia="Arimo" w:hAnsi="Arimo" w:cs="Arimo"/>
          <w:b/>
          <w:color w:val="000000"/>
          <w:sz w:val="24"/>
          <w:szCs w:val="24"/>
        </w:rPr>
      </w:pPr>
      <w:r>
        <w:rPr>
          <w:rFonts w:ascii="Arimo" w:eastAsia="Arimo" w:hAnsi="Arimo" w:cs="Arimo"/>
          <w:color w:val="000000"/>
          <w:sz w:val="24"/>
          <w:szCs w:val="24"/>
        </w:rPr>
        <w:t xml:space="preserve">Klasifikace </w:t>
      </w:r>
      <w:r>
        <w:rPr>
          <w:rFonts w:ascii="Arimo" w:eastAsia="Arimo" w:hAnsi="Arimo" w:cs="Arimo"/>
          <w:b/>
          <w:color w:val="000000"/>
          <w:sz w:val="24"/>
          <w:szCs w:val="24"/>
        </w:rPr>
        <w:t xml:space="preserve">a jí odpovídající slovní hodnocení </w:t>
      </w:r>
      <w:r>
        <w:rPr>
          <w:rFonts w:ascii="Arimo" w:eastAsia="Arimo" w:hAnsi="Arimo" w:cs="Arimo"/>
          <w:color w:val="000000"/>
          <w:sz w:val="24"/>
          <w:szCs w:val="24"/>
        </w:rPr>
        <w:t xml:space="preserve"> oblastí </w:t>
      </w:r>
      <w:r>
        <w:rPr>
          <w:rFonts w:ascii="Arimo" w:eastAsia="Arimo" w:hAnsi="Arimo" w:cs="Arimo"/>
          <w:b/>
          <w:color w:val="000000"/>
          <w:sz w:val="24"/>
          <w:szCs w:val="24"/>
        </w:rPr>
        <w:t>s převahou praktických činností</w:t>
      </w:r>
    </w:p>
    <w:p w:rsidR="009A27E2" w:rsidRDefault="009A27E2">
      <w:pPr>
        <w:pBdr>
          <w:top w:val="nil"/>
          <w:left w:val="nil"/>
          <w:bottom w:val="nil"/>
          <w:right w:val="nil"/>
          <w:between w:val="nil"/>
        </w:pBdr>
        <w:jc w:val="both"/>
        <w:rPr>
          <w:color w:val="000000"/>
        </w:rPr>
      </w:pPr>
    </w:p>
    <w:p w:rsidR="009A27E2" w:rsidRDefault="00201AD1">
      <w:pPr>
        <w:pBdr>
          <w:top w:val="nil"/>
          <w:left w:val="nil"/>
          <w:bottom w:val="nil"/>
          <w:right w:val="nil"/>
          <w:between w:val="nil"/>
        </w:pBdr>
        <w:spacing w:before="100" w:after="100"/>
        <w:jc w:val="both"/>
        <w:rPr>
          <w:color w:val="000000"/>
          <w:sz w:val="24"/>
          <w:szCs w:val="24"/>
        </w:rPr>
      </w:pPr>
      <w:r>
        <w:rPr>
          <w:color w:val="000000"/>
          <w:sz w:val="24"/>
          <w:szCs w:val="24"/>
        </w:rPr>
        <w:t>Převahu praktických činností má na základní škole předmět člověk a svět práce, pracovní činnosti.</w:t>
      </w:r>
    </w:p>
    <w:p w:rsidR="009A27E2" w:rsidRDefault="00201AD1">
      <w:pPr>
        <w:pBdr>
          <w:top w:val="nil"/>
          <w:left w:val="nil"/>
          <w:bottom w:val="nil"/>
          <w:right w:val="nil"/>
          <w:between w:val="nil"/>
        </w:pBdr>
        <w:spacing w:before="100" w:after="100"/>
        <w:jc w:val="both"/>
        <w:rPr>
          <w:color w:val="000000"/>
          <w:sz w:val="24"/>
          <w:szCs w:val="24"/>
        </w:rPr>
      </w:pPr>
      <w:r>
        <w:rPr>
          <w:color w:val="000000"/>
          <w:sz w:val="24"/>
          <w:szCs w:val="24"/>
        </w:rPr>
        <w:t>Při průběžné klasifikaci praktických činností a teoretických poznatků, které jsou součástí předmětu uvedených v odst. 1,  postupuje učitel podle čl.  3, 4 a 5.</w:t>
      </w:r>
    </w:p>
    <w:p w:rsidR="009A27E2" w:rsidRDefault="00201AD1">
      <w:pPr>
        <w:pBdr>
          <w:top w:val="nil"/>
          <w:left w:val="nil"/>
          <w:bottom w:val="nil"/>
          <w:right w:val="nil"/>
          <w:between w:val="nil"/>
        </w:pBdr>
        <w:spacing w:before="100" w:after="100"/>
        <w:jc w:val="both"/>
        <w:rPr>
          <w:color w:val="000000"/>
          <w:sz w:val="24"/>
          <w:szCs w:val="24"/>
        </w:rPr>
      </w:pPr>
      <w:r>
        <w:rPr>
          <w:color w:val="000000"/>
          <w:sz w:val="24"/>
          <w:szCs w:val="24"/>
        </w:rPr>
        <w:t xml:space="preserve">Při klasifikaci v předmětu uvedeném v odst. 1 v souladu s požadavky školního vzdělávacího programu se hodnotí: </w:t>
      </w:r>
    </w:p>
    <w:p w:rsidR="009A27E2" w:rsidRDefault="00201AD1">
      <w:pPr>
        <w:numPr>
          <w:ilvl w:val="0"/>
          <w:numId w:val="25"/>
        </w:numPr>
        <w:pBdr>
          <w:top w:val="nil"/>
          <w:left w:val="nil"/>
          <w:bottom w:val="nil"/>
          <w:right w:val="nil"/>
          <w:between w:val="nil"/>
        </w:pBdr>
        <w:spacing w:before="100" w:after="100"/>
        <w:jc w:val="both"/>
        <w:rPr>
          <w:color w:val="000000"/>
          <w:sz w:val="24"/>
          <w:szCs w:val="24"/>
        </w:rPr>
      </w:pPr>
      <w:r>
        <w:rPr>
          <w:color w:val="000000"/>
          <w:sz w:val="24"/>
          <w:szCs w:val="24"/>
        </w:rPr>
        <w:t>stupeň tvořivosti a samostatnosti</w:t>
      </w:r>
    </w:p>
    <w:p w:rsidR="009A27E2" w:rsidRDefault="00201AD1">
      <w:pPr>
        <w:numPr>
          <w:ilvl w:val="0"/>
          <w:numId w:val="25"/>
        </w:numPr>
        <w:pBdr>
          <w:top w:val="nil"/>
          <w:left w:val="nil"/>
          <w:bottom w:val="nil"/>
          <w:right w:val="nil"/>
          <w:between w:val="nil"/>
        </w:pBdr>
        <w:spacing w:before="100" w:after="100"/>
        <w:jc w:val="both"/>
        <w:rPr>
          <w:color w:val="000000"/>
          <w:sz w:val="24"/>
          <w:szCs w:val="24"/>
        </w:rPr>
      </w:pPr>
      <w:r>
        <w:rPr>
          <w:color w:val="000000"/>
          <w:sz w:val="24"/>
          <w:szCs w:val="24"/>
        </w:rPr>
        <w:t>osvojení potřebných vědomostí, dovedností a návyků, zvládnutí účelných způsobů práce</w:t>
      </w:r>
    </w:p>
    <w:p w:rsidR="009A27E2" w:rsidRDefault="00201AD1">
      <w:pPr>
        <w:numPr>
          <w:ilvl w:val="0"/>
          <w:numId w:val="25"/>
        </w:numPr>
        <w:pBdr>
          <w:top w:val="nil"/>
          <w:left w:val="nil"/>
          <w:bottom w:val="nil"/>
          <w:right w:val="nil"/>
          <w:between w:val="nil"/>
        </w:pBdr>
        <w:spacing w:before="100" w:after="100"/>
        <w:jc w:val="both"/>
        <w:rPr>
          <w:color w:val="000000"/>
          <w:sz w:val="24"/>
          <w:szCs w:val="24"/>
        </w:rPr>
      </w:pPr>
      <w:r>
        <w:rPr>
          <w:color w:val="000000"/>
          <w:sz w:val="24"/>
          <w:szCs w:val="24"/>
        </w:rPr>
        <w:t>využití získaných teoretických vědomostí v praktických činnostech</w:t>
      </w:r>
    </w:p>
    <w:p w:rsidR="009A27E2" w:rsidRDefault="00201AD1">
      <w:pPr>
        <w:numPr>
          <w:ilvl w:val="0"/>
          <w:numId w:val="25"/>
        </w:numPr>
        <w:pBdr>
          <w:top w:val="nil"/>
          <w:left w:val="nil"/>
          <w:bottom w:val="nil"/>
          <w:right w:val="nil"/>
          <w:between w:val="nil"/>
        </w:pBdr>
        <w:spacing w:before="100" w:after="100"/>
        <w:jc w:val="both"/>
        <w:rPr>
          <w:color w:val="000000"/>
          <w:sz w:val="24"/>
          <w:szCs w:val="24"/>
        </w:rPr>
      </w:pPr>
      <w:r>
        <w:rPr>
          <w:color w:val="000000"/>
          <w:sz w:val="24"/>
          <w:szCs w:val="24"/>
        </w:rPr>
        <w:t xml:space="preserve">aktivita, samostatnost, tvořivost a iniciativa </w:t>
      </w:r>
    </w:p>
    <w:p w:rsidR="009A27E2" w:rsidRDefault="00201AD1">
      <w:pPr>
        <w:numPr>
          <w:ilvl w:val="0"/>
          <w:numId w:val="25"/>
        </w:numPr>
        <w:pBdr>
          <w:top w:val="nil"/>
          <w:left w:val="nil"/>
          <w:bottom w:val="nil"/>
          <w:right w:val="nil"/>
          <w:between w:val="nil"/>
        </w:pBdr>
        <w:spacing w:before="100" w:after="100"/>
        <w:jc w:val="both"/>
        <w:rPr>
          <w:color w:val="000000"/>
          <w:sz w:val="24"/>
          <w:szCs w:val="24"/>
        </w:rPr>
      </w:pPr>
      <w:r>
        <w:rPr>
          <w:color w:val="000000"/>
          <w:sz w:val="24"/>
          <w:szCs w:val="24"/>
        </w:rPr>
        <w:t>kvalita výsledků dle osobních předpokladů</w:t>
      </w:r>
    </w:p>
    <w:p w:rsidR="009A27E2" w:rsidRDefault="00201AD1">
      <w:pPr>
        <w:numPr>
          <w:ilvl w:val="0"/>
          <w:numId w:val="25"/>
        </w:numPr>
        <w:pBdr>
          <w:top w:val="nil"/>
          <w:left w:val="nil"/>
          <w:bottom w:val="nil"/>
          <w:right w:val="nil"/>
          <w:between w:val="nil"/>
        </w:pBdr>
        <w:spacing w:before="100" w:after="100"/>
        <w:jc w:val="both"/>
        <w:rPr>
          <w:color w:val="000000"/>
          <w:sz w:val="24"/>
          <w:szCs w:val="24"/>
        </w:rPr>
      </w:pPr>
      <w:r>
        <w:rPr>
          <w:color w:val="000000"/>
          <w:sz w:val="24"/>
          <w:szCs w:val="24"/>
        </w:rPr>
        <w:t>vztah žáka k vyučovacímu předmětu a k dané problematice</w:t>
      </w:r>
    </w:p>
    <w:p w:rsidR="009A27E2" w:rsidRDefault="009A27E2">
      <w:pPr>
        <w:pBdr>
          <w:top w:val="nil"/>
          <w:left w:val="nil"/>
          <w:bottom w:val="nil"/>
          <w:right w:val="nil"/>
          <w:between w:val="nil"/>
        </w:pBdr>
        <w:jc w:val="both"/>
        <w:rPr>
          <w:color w:val="000000"/>
        </w:rPr>
      </w:pPr>
    </w:p>
    <w:p w:rsidR="009A27E2" w:rsidRDefault="00201AD1">
      <w:pPr>
        <w:pBdr>
          <w:top w:val="nil"/>
          <w:left w:val="nil"/>
          <w:bottom w:val="nil"/>
          <w:right w:val="nil"/>
          <w:between w:val="nil"/>
        </w:pBdr>
        <w:spacing w:before="100" w:after="100"/>
        <w:jc w:val="both"/>
        <w:rPr>
          <w:color w:val="000000"/>
          <w:sz w:val="24"/>
          <w:szCs w:val="24"/>
        </w:rPr>
      </w:pPr>
      <w:r>
        <w:rPr>
          <w:b/>
          <w:color w:val="000000"/>
          <w:sz w:val="24"/>
          <w:szCs w:val="24"/>
        </w:rPr>
        <w:t xml:space="preserve">Výchovně vzdělávací výsledky se klasifikují podle těchto </w:t>
      </w:r>
      <w:proofErr w:type="spellStart"/>
      <w:r>
        <w:rPr>
          <w:b/>
          <w:color w:val="000000"/>
          <w:sz w:val="24"/>
          <w:szCs w:val="24"/>
        </w:rPr>
        <w:t>kriterií</w:t>
      </w:r>
      <w:proofErr w:type="spellEnd"/>
      <w:r>
        <w:rPr>
          <w:b/>
          <w:color w:val="000000"/>
          <w:sz w:val="24"/>
          <w:szCs w:val="24"/>
        </w:rPr>
        <w:t>:</w:t>
      </w:r>
    </w:p>
    <w:p w:rsidR="009A27E2" w:rsidRDefault="00201AD1">
      <w:pPr>
        <w:pBdr>
          <w:top w:val="nil"/>
          <w:left w:val="nil"/>
          <w:bottom w:val="nil"/>
          <w:right w:val="nil"/>
          <w:between w:val="nil"/>
        </w:pBdr>
        <w:spacing w:before="100" w:after="100"/>
        <w:ind w:firstLine="360"/>
        <w:jc w:val="both"/>
        <w:rPr>
          <w:color w:val="000000"/>
          <w:sz w:val="24"/>
          <w:szCs w:val="24"/>
        </w:rPr>
      </w:pPr>
      <w:r>
        <w:rPr>
          <w:color w:val="000000"/>
          <w:sz w:val="24"/>
          <w:szCs w:val="24"/>
        </w:rPr>
        <w:t>Stupeň 1 (výborný) a  jemu odpovídající slovní hodnocení</w:t>
      </w:r>
    </w:p>
    <w:p w:rsidR="009A27E2" w:rsidRDefault="00201AD1">
      <w:pPr>
        <w:pBdr>
          <w:top w:val="nil"/>
          <w:left w:val="nil"/>
          <w:bottom w:val="nil"/>
          <w:right w:val="nil"/>
          <w:between w:val="nil"/>
        </w:pBdr>
        <w:tabs>
          <w:tab w:val="left" w:pos="540"/>
        </w:tabs>
        <w:jc w:val="both"/>
        <w:rPr>
          <w:color w:val="000000"/>
          <w:sz w:val="24"/>
          <w:szCs w:val="24"/>
        </w:rPr>
      </w:pPr>
      <w:r>
        <w:rPr>
          <w:color w:val="000000"/>
          <w:sz w:val="24"/>
          <w:szCs w:val="24"/>
        </w:rPr>
        <w:tab/>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9A27E2" w:rsidRDefault="009A27E2">
      <w:pPr>
        <w:pBdr>
          <w:top w:val="nil"/>
          <w:left w:val="nil"/>
          <w:bottom w:val="nil"/>
          <w:right w:val="nil"/>
          <w:between w:val="nil"/>
        </w:pBdr>
        <w:tabs>
          <w:tab w:val="left" w:pos="540"/>
        </w:tabs>
        <w:jc w:val="both"/>
        <w:rPr>
          <w:color w:val="000000"/>
          <w:sz w:val="24"/>
          <w:szCs w:val="24"/>
        </w:rPr>
      </w:pPr>
    </w:p>
    <w:p w:rsidR="009A27E2" w:rsidRDefault="00201AD1">
      <w:pPr>
        <w:pBdr>
          <w:top w:val="nil"/>
          <w:left w:val="nil"/>
          <w:bottom w:val="nil"/>
          <w:right w:val="nil"/>
          <w:between w:val="nil"/>
        </w:pBdr>
        <w:spacing w:before="100" w:after="100"/>
        <w:jc w:val="both"/>
        <w:rPr>
          <w:color w:val="000000"/>
          <w:sz w:val="24"/>
          <w:szCs w:val="24"/>
        </w:rPr>
      </w:pPr>
      <w:r>
        <w:rPr>
          <w:color w:val="000000"/>
          <w:sz w:val="24"/>
          <w:szCs w:val="24"/>
        </w:rPr>
        <w:t xml:space="preserve">       Stupeň 2 (chvalitebný)  a jemu odpovídající slovní hodnocení</w:t>
      </w:r>
    </w:p>
    <w:p w:rsidR="009A27E2" w:rsidRDefault="009A27E2">
      <w:pPr>
        <w:pBdr>
          <w:top w:val="nil"/>
          <w:left w:val="nil"/>
          <w:bottom w:val="nil"/>
          <w:right w:val="nil"/>
          <w:between w:val="nil"/>
        </w:pBdr>
        <w:tabs>
          <w:tab w:val="left" w:pos="540"/>
        </w:tabs>
        <w:jc w:val="both"/>
        <w:rPr>
          <w:color w:val="000000"/>
          <w:sz w:val="24"/>
          <w:szCs w:val="24"/>
        </w:rPr>
      </w:pPr>
    </w:p>
    <w:p w:rsidR="009A27E2" w:rsidRDefault="00201AD1">
      <w:pPr>
        <w:pBdr>
          <w:top w:val="nil"/>
          <w:left w:val="nil"/>
          <w:bottom w:val="nil"/>
          <w:right w:val="nil"/>
          <w:between w:val="nil"/>
        </w:pBdr>
        <w:tabs>
          <w:tab w:val="left" w:pos="540"/>
        </w:tabs>
        <w:jc w:val="both"/>
        <w:rPr>
          <w:color w:val="000000"/>
          <w:sz w:val="24"/>
          <w:szCs w:val="24"/>
        </w:rPr>
      </w:pPr>
      <w:r>
        <w:rPr>
          <w:color w:val="000000"/>
          <w:sz w:val="24"/>
          <w:szCs w:val="24"/>
        </w:rPr>
        <w:tab/>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w:t>
      </w:r>
      <w:r>
        <w:rPr>
          <w:sz w:val="24"/>
          <w:szCs w:val="24"/>
        </w:rPr>
        <w:t xml:space="preserve"> </w:t>
      </w:r>
      <w:r>
        <w:rPr>
          <w:color w:val="000000"/>
          <w:sz w:val="24"/>
          <w:szCs w:val="24"/>
        </w:rPr>
        <w:t>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9A27E2" w:rsidRDefault="00201AD1">
      <w:pPr>
        <w:pBdr>
          <w:top w:val="nil"/>
          <w:left w:val="nil"/>
          <w:bottom w:val="nil"/>
          <w:right w:val="nil"/>
          <w:between w:val="nil"/>
        </w:pBdr>
        <w:tabs>
          <w:tab w:val="left" w:pos="540"/>
        </w:tabs>
        <w:jc w:val="both"/>
        <w:rPr>
          <w:color w:val="000000"/>
          <w:sz w:val="24"/>
          <w:szCs w:val="24"/>
        </w:rPr>
      </w:pPr>
      <w:r>
        <w:rPr>
          <w:color w:val="000000"/>
          <w:sz w:val="24"/>
          <w:szCs w:val="24"/>
        </w:rPr>
        <w:tab/>
      </w:r>
    </w:p>
    <w:p w:rsidR="009A27E2" w:rsidRDefault="009A27E2">
      <w:pPr>
        <w:pBdr>
          <w:top w:val="nil"/>
          <w:left w:val="nil"/>
          <w:bottom w:val="nil"/>
          <w:right w:val="nil"/>
          <w:between w:val="nil"/>
        </w:pBdr>
        <w:tabs>
          <w:tab w:val="left" w:pos="540"/>
        </w:tabs>
        <w:jc w:val="both"/>
        <w:rPr>
          <w:color w:val="000000"/>
          <w:sz w:val="24"/>
          <w:szCs w:val="24"/>
        </w:rPr>
      </w:pPr>
    </w:p>
    <w:p w:rsidR="009A27E2" w:rsidRDefault="009A27E2">
      <w:pPr>
        <w:pBdr>
          <w:top w:val="nil"/>
          <w:left w:val="nil"/>
          <w:bottom w:val="nil"/>
          <w:right w:val="nil"/>
          <w:between w:val="nil"/>
        </w:pBdr>
        <w:tabs>
          <w:tab w:val="left" w:pos="540"/>
        </w:tabs>
        <w:jc w:val="both"/>
        <w:rPr>
          <w:color w:val="000000"/>
          <w:sz w:val="24"/>
          <w:szCs w:val="24"/>
        </w:rPr>
      </w:pPr>
    </w:p>
    <w:p w:rsidR="009A27E2" w:rsidRDefault="00201AD1">
      <w:pPr>
        <w:pBdr>
          <w:top w:val="nil"/>
          <w:left w:val="nil"/>
          <w:bottom w:val="nil"/>
          <w:right w:val="nil"/>
          <w:between w:val="nil"/>
        </w:pBdr>
        <w:tabs>
          <w:tab w:val="left" w:pos="540"/>
        </w:tabs>
        <w:jc w:val="both"/>
        <w:rPr>
          <w:color w:val="000000"/>
          <w:sz w:val="24"/>
          <w:szCs w:val="24"/>
        </w:rPr>
      </w:pPr>
      <w:r>
        <w:rPr>
          <w:color w:val="000000"/>
          <w:sz w:val="24"/>
          <w:szCs w:val="24"/>
        </w:rPr>
        <w:tab/>
        <w:t>Stupeň 3 (dobrý) a jemu odpovídající slovní hodnocení</w:t>
      </w:r>
    </w:p>
    <w:p w:rsidR="009A27E2" w:rsidRDefault="009A27E2">
      <w:pPr>
        <w:pBdr>
          <w:top w:val="nil"/>
          <w:left w:val="nil"/>
          <w:bottom w:val="nil"/>
          <w:right w:val="nil"/>
          <w:between w:val="nil"/>
        </w:pBdr>
        <w:tabs>
          <w:tab w:val="left" w:pos="540"/>
        </w:tabs>
        <w:jc w:val="both"/>
        <w:rPr>
          <w:color w:val="000000"/>
          <w:sz w:val="24"/>
          <w:szCs w:val="24"/>
        </w:rPr>
      </w:pPr>
    </w:p>
    <w:p w:rsidR="009A27E2" w:rsidRDefault="00201AD1">
      <w:pPr>
        <w:pBdr>
          <w:top w:val="nil"/>
          <w:left w:val="nil"/>
          <w:bottom w:val="nil"/>
          <w:right w:val="nil"/>
          <w:between w:val="nil"/>
        </w:pBdr>
        <w:tabs>
          <w:tab w:val="left" w:pos="540"/>
        </w:tabs>
        <w:jc w:val="both"/>
        <w:rPr>
          <w:color w:val="000000"/>
          <w:sz w:val="24"/>
          <w:szCs w:val="24"/>
        </w:rPr>
      </w:pPr>
      <w:r>
        <w:rPr>
          <w:color w:val="000000"/>
          <w:sz w:val="24"/>
          <w:szCs w:val="24"/>
        </w:rPr>
        <w:tab/>
        <w:t>Žák projevuje kladný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9A27E2" w:rsidRDefault="009A27E2">
      <w:pPr>
        <w:pBdr>
          <w:top w:val="nil"/>
          <w:left w:val="nil"/>
          <w:bottom w:val="nil"/>
          <w:right w:val="nil"/>
          <w:between w:val="nil"/>
        </w:pBdr>
        <w:tabs>
          <w:tab w:val="left" w:pos="540"/>
        </w:tabs>
        <w:jc w:val="both"/>
        <w:rPr>
          <w:color w:val="000000"/>
          <w:sz w:val="24"/>
          <w:szCs w:val="24"/>
        </w:rPr>
      </w:pPr>
    </w:p>
    <w:p w:rsidR="009A27E2" w:rsidRDefault="009A27E2">
      <w:pPr>
        <w:pBdr>
          <w:top w:val="nil"/>
          <w:left w:val="nil"/>
          <w:bottom w:val="nil"/>
          <w:right w:val="nil"/>
          <w:between w:val="nil"/>
        </w:pBdr>
        <w:tabs>
          <w:tab w:val="left" w:pos="540"/>
        </w:tabs>
        <w:jc w:val="both"/>
        <w:rPr>
          <w:color w:val="000000"/>
          <w:sz w:val="24"/>
          <w:szCs w:val="24"/>
        </w:rPr>
      </w:pP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Stupeň 4 (dostatečný) a jemu odpovídající slovní hodnocení</w:t>
      </w:r>
    </w:p>
    <w:p w:rsidR="009A27E2" w:rsidRDefault="00201AD1">
      <w:pPr>
        <w:pBdr>
          <w:top w:val="nil"/>
          <w:left w:val="nil"/>
          <w:bottom w:val="nil"/>
          <w:right w:val="nil"/>
          <w:between w:val="nil"/>
        </w:pBdr>
        <w:tabs>
          <w:tab w:val="left" w:pos="540"/>
        </w:tabs>
        <w:jc w:val="both"/>
        <w:rPr>
          <w:color w:val="000000"/>
          <w:sz w:val="24"/>
          <w:szCs w:val="24"/>
        </w:rPr>
      </w:pPr>
      <w:r>
        <w:rPr>
          <w:color w:val="000000"/>
          <w:sz w:val="24"/>
          <w:szCs w:val="24"/>
        </w:rPr>
        <w:tab/>
        <w:t>Žák pracuje bez zájmu, chybí mu pozitivní vztah k práci, k pracovnímu kolektivu</w:t>
      </w:r>
      <w:r>
        <w:rPr>
          <w:sz w:val="24"/>
          <w:szCs w:val="24"/>
        </w:rPr>
        <w:t xml:space="preserve"> </w:t>
      </w:r>
      <w:r>
        <w:rPr>
          <w:color w:val="000000"/>
          <w:sz w:val="24"/>
          <w:szCs w:val="24"/>
        </w:rPr>
        <w:t>a praktickým činnostem. Při volbě postupů a způsobů práce, organizaci práce a při aplikaci získaných teoretických poznatků v praxi vyžaduje jeho činnost soustavnou pomoc učitele. V praktických činnostech, dovednostech a návycích se dopouští větších chyb.  Ve výsledcích práce má závažné nedostatky. Méně dbá o pořádek na pracovišti,  na dodržování předpisů  o bezpečnosti a ochraně zdraví při práci a o životním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9A27E2" w:rsidRDefault="009A27E2">
      <w:pPr>
        <w:pBdr>
          <w:top w:val="nil"/>
          <w:left w:val="nil"/>
          <w:bottom w:val="nil"/>
          <w:right w:val="nil"/>
          <w:between w:val="nil"/>
        </w:pBdr>
        <w:spacing w:before="100" w:after="100"/>
        <w:ind w:firstLine="708"/>
        <w:jc w:val="both"/>
        <w:rPr>
          <w:color w:val="000000"/>
          <w:sz w:val="24"/>
          <w:szCs w:val="24"/>
        </w:rPr>
      </w:pPr>
    </w:p>
    <w:p w:rsidR="009A27E2" w:rsidRDefault="00201AD1">
      <w:pPr>
        <w:pBdr>
          <w:top w:val="nil"/>
          <w:left w:val="nil"/>
          <w:bottom w:val="nil"/>
          <w:right w:val="nil"/>
          <w:between w:val="nil"/>
        </w:pBdr>
        <w:spacing w:before="100" w:after="100"/>
        <w:ind w:firstLine="708"/>
        <w:jc w:val="both"/>
        <w:rPr>
          <w:color w:val="000000"/>
          <w:sz w:val="24"/>
          <w:szCs w:val="24"/>
        </w:rPr>
      </w:pPr>
      <w:r>
        <w:rPr>
          <w:color w:val="000000"/>
          <w:sz w:val="24"/>
          <w:szCs w:val="24"/>
        </w:rPr>
        <w:t>Stupeň 5 (nedostatečný) a jemu odpovídající slovní hodnocení</w:t>
      </w:r>
    </w:p>
    <w:p w:rsidR="009A27E2" w:rsidRDefault="00201AD1">
      <w:pPr>
        <w:pBdr>
          <w:top w:val="nil"/>
          <w:left w:val="nil"/>
          <w:bottom w:val="nil"/>
          <w:right w:val="nil"/>
          <w:between w:val="nil"/>
        </w:pBdr>
        <w:tabs>
          <w:tab w:val="left" w:pos="540"/>
        </w:tabs>
        <w:jc w:val="both"/>
        <w:rPr>
          <w:color w:val="000000"/>
          <w:sz w:val="24"/>
          <w:szCs w:val="24"/>
        </w:rPr>
      </w:pPr>
      <w:r>
        <w:rPr>
          <w:color w:val="000000"/>
          <w:sz w:val="24"/>
          <w:szCs w:val="24"/>
        </w:rPr>
        <w:tab/>
        <w:t xml:space="preserve">Žák neprojevuje zájem o práci a nemá dobrý vztah k ní, ani k pracovnímu kolektivu, ani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w:t>
      </w:r>
      <w:r>
        <w:rPr>
          <w:color w:val="000000"/>
          <w:sz w:val="24"/>
          <w:szCs w:val="24"/>
        </w:rPr>
        <w:lastRenderedPageBreak/>
        <w:t>ukazatele, chybí jakákoliv snaha.  Práci na pracovišti si nedokáže zorganizovat, nedbá na pořádek na pracovišti. Neovládá předpisy o ochraně materiálů a energie.</w:t>
      </w:r>
    </w:p>
    <w:p w:rsidR="009A27E2" w:rsidRDefault="009A27E2">
      <w:pPr>
        <w:pBdr>
          <w:top w:val="nil"/>
          <w:left w:val="nil"/>
          <w:bottom w:val="nil"/>
          <w:right w:val="nil"/>
          <w:between w:val="nil"/>
        </w:pBdr>
        <w:tabs>
          <w:tab w:val="left" w:pos="540"/>
        </w:tabs>
        <w:jc w:val="both"/>
        <w:rPr>
          <w:color w:val="000000"/>
          <w:sz w:val="24"/>
          <w:szCs w:val="24"/>
        </w:rPr>
      </w:pPr>
    </w:p>
    <w:p w:rsidR="009A27E2" w:rsidRDefault="009A27E2">
      <w:pPr>
        <w:pBdr>
          <w:top w:val="nil"/>
          <w:left w:val="nil"/>
          <w:bottom w:val="nil"/>
          <w:right w:val="nil"/>
          <w:between w:val="nil"/>
        </w:pBdr>
        <w:tabs>
          <w:tab w:val="left" w:pos="540"/>
        </w:tabs>
        <w:jc w:val="both"/>
        <w:rPr>
          <w:rFonts w:ascii="Arimo" w:eastAsia="Arimo" w:hAnsi="Arimo" w:cs="Arimo"/>
          <w:color w:val="000000"/>
          <w:sz w:val="24"/>
          <w:szCs w:val="24"/>
        </w:rPr>
      </w:pPr>
    </w:p>
    <w:p w:rsidR="009A27E2" w:rsidRDefault="00201AD1">
      <w:pPr>
        <w:pBdr>
          <w:top w:val="nil"/>
          <w:left w:val="nil"/>
          <w:bottom w:val="nil"/>
          <w:right w:val="nil"/>
          <w:between w:val="nil"/>
        </w:pBdr>
        <w:tabs>
          <w:tab w:val="left" w:pos="540"/>
        </w:tabs>
        <w:jc w:val="both"/>
        <w:rPr>
          <w:rFonts w:ascii="Arimo" w:eastAsia="Arimo" w:hAnsi="Arimo" w:cs="Arimo"/>
          <w:color w:val="000000"/>
          <w:sz w:val="24"/>
          <w:szCs w:val="24"/>
        </w:rPr>
      </w:pPr>
      <w:r>
        <w:rPr>
          <w:rFonts w:ascii="Arimo" w:eastAsia="Arimo" w:hAnsi="Arimo" w:cs="Arimo"/>
          <w:b/>
          <w:color w:val="000000"/>
          <w:sz w:val="24"/>
          <w:szCs w:val="24"/>
        </w:rPr>
        <w:t>Čl. 13</w:t>
      </w:r>
    </w:p>
    <w:p w:rsidR="009A27E2" w:rsidRDefault="00201AD1">
      <w:pPr>
        <w:pBdr>
          <w:top w:val="nil"/>
          <w:left w:val="nil"/>
          <w:bottom w:val="nil"/>
          <w:right w:val="nil"/>
          <w:between w:val="nil"/>
        </w:pBdr>
        <w:jc w:val="both"/>
        <w:rPr>
          <w:rFonts w:ascii="Arimo" w:eastAsia="Arimo" w:hAnsi="Arimo" w:cs="Arimo"/>
          <w:color w:val="000000"/>
          <w:sz w:val="28"/>
          <w:szCs w:val="28"/>
        </w:rPr>
      </w:pPr>
      <w:r>
        <w:rPr>
          <w:rFonts w:ascii="Arimo" w:eastAsia="Arimo" w:hAnsi="Arimo" w:cs="Arimo"/>
          <w:b/>
          <w:color w:val="000000"/>
          <w:sz w:val="28"/>
          <w:szCs w:val="28"/>
        </w:rPr>
        <w:t>Zásady pro stanovení celkového hodnocení žáka na vysvědčení v případě použití slovního hodnocení nebo kombinace slovního hodnocení a klasifikace</w:t>
      </w:r>
    </w:p>
    <w:p w:rsidR="009A27E2" w:rsidRDefault="009A27E2">
      <w:pPr>
        <w:pBdr>
          <w:top w:val="nil"/>
          <w:left w:val="nil"/>
          <w:bottom w:val="nil"/>
          <w:right w:val="nil"/>
          <w:between w:val="nil"/>
        </w:pBdr>
        <w:jc w:val="both"/>
        <w:rPr>
          <w:color w:val="000000"/>
          <w:sz w:val="28"/>
          <w:szCs w:val="28"/>
        </w:rPr>
      </w:pPr>
    </w:p>
    <w:p w:rsidR="009A27E2" w:rsidRDefault="00201AD1">
      <w:pPr>
        <w:pBdr>
          <w:top w:val="nil"/>
          <w:left w:val="nil"/>
          <w:bottom w:val="nil"/>
          <w:right w:val="nil"/>
          <w:between w:val="nil"/>
        </w:pBdr>
        <w:jc w:val="both"/>
        <w:rPr>
          <w:color w:val="000000"/>
        </w:rPr>
      </w:pPr>
      <w:r>
        <w:rPr>
          <w:color w:val="000000"/>
        </w:rPr>
        <w:t>Zásady pro převedení slovního hodnocení do klasifikace nebo klasifikace do slovního hodnocení pro stanovení  celkového hodnocení žáka na vysvědčení.</w:t>
      </w:r>
    </w:p>
    <w:p w:rsidR="009A27E2" w:rsidRDefault="00201AD1">
      <w:pPr>
        <w:pBdr>
          <w:top w:val="nil"/>
          <w:left w:val="nil"/>
          <w:bottom w:val="nil"/>
          <w:right w:val="nil"/>
          <w:between w:val="nil"/>
        </w:pBdr>
        <w:jc w:val="both"/>
        <w:rPr>
          <w:color w:val="000000"/>
          <w:sz w:val="28"/>
          <w:szCs w:val="28"/>
        </w:rPr>
      </w:pPr>
      <w:r>
        <w:rPr>
          <w:color w:val="000000"/>
          <w:sz w:val="28"/>
          <w:szCs w:val="28"/>
        </w:rPr>
        <w:t>PROSPĚCH</w:t>
      </w:r>
    </w:p>
    <w:p w:rsidR="009A27E2" w:rsidRDefault="009A27E2">
      <w:pPr>
        <w:pBdr>
          <w:top w:val="nil"/>
          <w:left w:val="nil"/>
          <w:bottom w:val="nil"/>
          <w:right w:val="nil"/>
          <w:between w:val="nil"/>
        </w:pBdr>
        <w:jc w:val="both"/>
        <w:rPr>
          <w:color w:val="000000"/>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9A27E2">
        <w:tc>
          <w:tcPr>
            <w:tcW w:w="4606" w:type="dxa"/>
          </w:tcPr>
          <w:p w:rsidR="009A27E2" w:rsidRDefault="00201AD1">
            <w:pPr>
              <w:pBdr>
                <w:top w:val="nil"/>
                <w:left w:val="nil"/>
                <w:bottom w:val="nil"/>
                <w:right w:val="nil"/>
                <w:between w:val="nil"/>
              </w:pBdr>
              <w:jc w:val="both"/>
              <w:rPr>
                <w:color w:val="000000"/>
              </w:rPr>
            </w:pPr>
            <w:r>
              <w:rPr>
                <w:color w:val="000000"/>
              </w:rPr>
              <w:t>1 – výborný</w:t>
            </w:r>
          </w:p>
        </w:tc>
        <w:tc>
          <w:tcPr>
            <w:tcW w:w="4606" w:type="dxa"/>
          </w:tcPr>
          <w:p w:rsidR="009A27E2" w:rsidRDefault="00201AD1">
            <w:pPr>
              <w:pBdr>
                <w:top w:val="nil"/>
                <w:left w:val="nil"/>
                <w:bottom w:val="nil"/>
                <w:right w:val="nil"/>
                <w:between w:val="nil"/>
              </w:pBdr>
              <w:jc w:val="both"/>
              <w:rPr>
                <w:color w:val="000000"/>
              </w:rPr>
            </w:pPr>
            <w:r>
              <w:rPr>
                <w:color w:val="000000"/>
              </w:rPr>
              <w:t>ovládá bezpečně</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2 – chvalitebný</w:t>
            </w:r>
          </w:p>
        </w:tc>
        <w:tc>
          <w:tcPr>
            <w:tcW w:w="4606" w:type="dxa"/>
          </w:tcPr>
          <w:p w:rsidR="009A27E2" w:rsidRDefault="00201AD1">
            <w:pPr>
              <w:pBdr>
                <w:top w:val="nil"/>
                <w:left w:val="nil"/>
                <w:bottom w:val="nil"/>
                <w:right w:val="nil"/>
                <w:between w:val="nil"/>
              </w:pBdr>
              <w:jc w:val="both"/>
              <w:rPr>
                <w:color w:val="000000"/>
              </w:rPr>
            </w:pPr>
            <w:r>
              <w:t>o</w:t>
            </w:r>
            <w:r>
              <w:rPr>
                <w:color w:val="000000"/>
              </w:rPr>
              <w:t>vládá</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3 – dobrý</w:t>
            </w:r>
          </w:p>
        </w:tc>
        <w:tc>
          <w:tcPr>
            <w:tcW w:w="4606" w:type="dxa"/>
          </w:tcPr>
          <w:p w:rsidR="009A27E2" w:rsidRDefault="00201AD1">
            <w:pPr>
              <w:pBdr>
                <w:top w:val="nil"/>
                <w:left w:val="nil"/>
                <w:bottom w:val="nil"/>
                <w:right w:val="nil"/>
                <w:between w:val="nil"/>
              </w:pBdr>
              <w:jc w:val="both"/>
              <w:rPr>
                <w:color w:val="000000"/>
              </w:rPr>
            </w:pPr>
            <w:r>
              <w:rPr>
                <w:color w:val="000000"/>
              </w:rPr>
              <w:t>v podstatě ovládá</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4 – dostatečný</w:t>
            </w:r>
          </w:p>
        </w:tc>
        <w:tc>
          <w:tcPr>
            <w:tcW w:w="4606" w:type="dxa"/>
          </w:tcPr>
          <w:p w:rsidR="009A27E2" w:rsidRDefault="00201AD1">
            <w:pPr>
              <w:pBdr>
                <w:top w:val="nil"/>
                <w:left w:val="nil"/>
                <w:bottom w:val="nil"/>
                <w:right w:val="nil"/>
                <w:between w:val="nil"/>
              </w:pBdr>
              <w:jc w:val="both"/>
              <w:rPr>
                <w:color w:val="000000"/>
              </w:rPr>
            </w:pPr>
            <w:r>
              <w:rPr>
                <w:color w:val="000000"/>
              </w:rPr>
              <w:t>ovládá se značnými mezerami</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5 – nedostatečný</w:t>
            </w:r>
          </w:p>
        </w:tc>
        <w:tc>
          <w:tcPr>
            <w:tcW w:w="4606" w:type="dxa"/>
          </w:tcPr>
          <w:p w:rsidR="009A27E2" w:rsidRDefault="00201AD1">
            <w:pPr>
              <w:pBdr>
                <w:top w:val="nil"/>
                <w:left w:val="nil"/>
                <w:bottom w:val="nil"/>
                <w:right w:val="nil"/>
                <w:between w:val="nil"/>
              </w:pBdr>
              <w:jc w:val="both"/>
              <w:rPr>
                <w:color w:val="000000"/>
              </w:rPr>
            </w:pPr>
            <w:r>
              <w:t>n</w:t>
            </w:r>
            <w:r>
              <w:rPr>
                <w:color w:val="000000"/>
              </w:rPr>
              <w:t>eovládá</w:t>
            </w:r>
          </w:p>
        </w:tc>
      </w:tr>
    </w:tbl>
    <w:p w:rsidR="009A27E2" w:rsidRDefault="009A27E2">
      <w:pPr>
        <w:pBdr>
          <w:top w:val="nil"/>
          <w:left w:val="nil"/>
          <w:bottom w:val="nil"/>
          <w:right w:val="nil"/>
          <w:between w:val="nil"/>
        </w:pBdr>
        <w:jc w:val="both"/>
        <w:rPr>
          <w:color w:val="000000"/>
        </w:rPr>
      </w:pPr>
    </w:p>
    <w:p w:rsidR="009A27E2" w:rsidRDefault="00201AD1">
      <w:pPr>
        <w:pBdr>
          <w:top w:val="nil"/>
          <w:left w:val="nil"/>
          <w:bottom w:val="nil"/>
          <w:right w:val="nil"/>
          <w:between w:val="nil"/>
        </w:pBdr>
        <w:jc w:val="both"/>
        <w:rPr>
          <w:color w:val="000000"/>
        </w:rPr>
      </w:pPr>
      <w:r>
        <w:rPr>
          <w:b/>
          <w:color w:val="000000"/>
        </w:rPr>
        <w:t>Úroveň myšlení</w:t>
      </w: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9A27E2">
        <w:tc>
          <w:tcPr>
            <w:tcW w:w="4606" w:type="dxa"/>
          </w:tcPr>
          <w:p w:rsidR="009A27E2" w:rsidRDefault="00201AD1">
            <w:pPr>
              <w:pBdr>
                <w:top w:val="nil"/>
                <w:left w:val="nil"/>
                <w:bottom w:val="nil"/>
                <w:right w:val="nil"/>
                <w:between w:val="nil"/>
              </w:pBdr>
              <w:jc w:val="both"/>
              <w:rPr>
                <w:color w:val="000000"/>
              </w:rPr>
            </w:pPr>
            <w:r>
              <w:rPr>
                <w:color w:val="000000"/>
              </w:rPr>
              <w:t>1 – výborný</w:t>
            </w:r>
          </w:p>
        </w:tc>
        <w:tc>
          <w:tcPr>
            <w:tcW w:w="4606" w:type="dxa"/>
          </w:tcPr>
          <w:p w:rsidR="009A27E2" w:rsidRDefault="00201AD1">
            <w:pPr>
              <w:pBdr>
                <w:top w:val="nil"/>
                <w:left w:val="nil"/>
                <w:bottom w:val="nil"/>
                <w:right w:val="nil"/>
                <w:between w:val="nil"/>
              </w:pBdr>
              <w:jc w:val="both"/>
              <w:rPr>
                <w:color w:val="000000"/>
              </w:rPr>
            </w:pPr>
            <w:r>
              <w:rPr>
                <w:color w:val="000000"/>
              </w:rPr>
              <w:t>pohotový, bystrý, dobře chápe souvislosti</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2 – chvalitebný</w:t>
            </w:r>
          </w:p>
        </w:tc>
        <w:tc>
          <w:tcPr>
            <w:tcW w:w="4606" w:type="dxa"/>
          </w:tcPr>
          <w:p w:rsidR="009A27E2" w:rsidRDefault="00201AD1">
            <w:pPr>
              <w:pBdr>
                <w:top w:val="nil"/>
                <w:left w:val="nil"/>
                <w:bottom w:val="nil"/>
                <w:right w:val="nil"/>
                <w:between w:val="nil"/>
              </w:pBdr>
              <w:jc w:val="both"/>
              <w:rPr>
                <w:color w:val="000000"/>
              </w:rPr>
            </w:pPr>
            <w:r>
              <w:rPr>
                <w:color w:val="000000"/>
              </w:rPr>
              <w:t>uvažuje celkem samostatně</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3 – dobrý</w:t>
            </w:r>
          </w:p>
        </w:tc>
        <w:tc>
          <w:tcPr>
            <w:tcW w:w="4606" w:type="dxa"/>
          </w:tcPr>
          <w:p w:rsidR="009A27E2" w:rsidRDefault="00201AD1">
            <w:pPr>
              <w:pBdr>
                <w:top w:val="nil"/>
                <w:left w:val="nil"/>
                <w:bottom w:val="nil"/>
                <w:right w:val="nil"/>
                <w:between w:val="nil"/>
              </w:pBdr>
              <w:jc w:val="both"/>
              <w:rPr>
                <w:color w:val="000000"/>
              </w:rPr>
            </w:pPr>
            <w:r>
              <w:rPr>
                <w:color w:val="000000"/>
              </w:rPr>
              <w:t>menší samostatnost v myšlení</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4 – dostatečný</w:t>
            </w:r>
          </w:p>
        </w:tc>
        <w:tc>
          <w:tcPr>
            <w:tcW w:w="4606" w:type="dxa"/>
          </w:tcPr>
          <w:p w:rsidR="009A27E2" w:rsidRDefault="00201AD1">
            <w:pPr>
              <w:pBdr>
                <w:top w:val="nil"/>
                <w:left w:val="nil"/>
                <w:bottom w:val="nil"/>
                <w:right w:val="nil"/>
                <w:between w:val="nil"/>
              </w:pBdr>
              <w:jc w:val="both"/>
              <w:rPr>
                <w:color w:val="000000"/>
              </w:rPr>
            </w:pPr>
            <w:r>
              <w:rPr>
                <w:color w:val="000000"/>
              </w:rPr>
              <w:t xml:space="preserve">nesamostatné myšlení         </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5 – nedostatečný</w:t>
            </w:r>
          </w:p>
        </w:tc>
        <w:tc>
          <w:tcPr>
            <w:tcW w:w="4606" w:type="dxa"/>
          </w:tcPr>
          <w:p w:rsidR="009A27E2" w:rsidRDefault="00201AD1">
            <w:pPr>
              <w:pBdr>
                <w:top w:val="nil"/>
                <w:left w:val="nil"/>
                <w:bottom w:val="nil"/>
                <w:right w:val="nil"/>
                <w:between w:val="nil"/>
              </w:pBdr>
              <w:jc w:val="both"/>
              <w:rPr>
                <w:color w:val="000000"/>
              </w:rPr>
            </w:pPr>
            <w:r>
              <w:rPr>
                <w:color w:val="000000"/>
              </w:rPr>
              <w:t>odpovídá nesprávně i na návodné otázky</w:t>
            </w:r>
          </w:p>
        </w:tc>
      </w:tr>
    </w:tbl>
    <w:p w:rsidR="009A27E2" w:rsidRDefault="009A27E2">
      <w:pPr>
        <w:pBdr>
          <w:top w:val="nil"/>
          <w:left w:val="nil"/>
          <w:bottom w:val="nil"/>
          <w:right w:val="nil"/>
          <w:between w:val="nil"/>
        </w:pBdr>
        <w:jc w:val="both"/>
        <w:rPr>
          <w:color w:val="000000"/>
        </w:rPr>
      </w:pPr>
    </w:p>
    <w:p w:rsidR="009A27E2" w:rsidRDefault="00201AD1">
      <w:pPr>
        <w:pBdr>
          <w:top w:val="nil"/>
          <w:left w:val="nil"/>
          <w:bottom w:val="nil"/>
          <w:right w:val="nil"/>
          <w:between w:val="nil"/>
        </w:pBdr>
        <w:jc w:val="both"/>
        <w:rPr>
          <w:color w:val="000000"/>
        </w:rPr>
      </w:pPr>
      <w:r>
        <w:rPr>
          <w:b/>
          <w:color w:val="000000"/>
        </w:rPr>
        <w:t>Úroveň vyjadřování</w:t>
      </w: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9A27E2">
        <w:tc>
          <w:tcPr>
            <w:tcW w:w="4606" w:type="dxa"/>
          </w:tcPr>
          <w:p w:rsidR="009A27E2" w:rsidRDefault="00201AD1">
            <w:pPr>
              <w:pBdr>
                <w:top w:val="nil"/>
                <w:left w:val="nil"/>
                <w:bottom w:val="nil"/>
                <w:right w:val="nil"/>
                <w:between w:val="nil"/>
              </w:pBdr>
              <w:jc w:val="both"/>
              <w:rPr>
                <w:color w:val="000000"/>
              </w:rPr>
            </w:pPr>
            <w:r>
              <w:rPr>
                <w:color w:val="000000"/>
              </w:rPr>
              <w:t>1 – výborný</w:t>
            </w:r>
          </w:p>
        </w:tc>
        <w:tc>
          <w:tcPr>
            <w:tcW w:w="4606" w:type="dxa"/>
          </w:tcPr>
          <w:p w:rsidR="009A27E2" w:rsidRDefault="00201AD1">
            <w:pPr>
              <w:pBdr>
                <w:top w:val="nil"/>
                <w:left w:val="nil"/>
                <w:bottom w:val="nil"/>
                <w:right w:val="nil"/>
                <w:between w:val="nil"/>
              </w:pBdr>
              <w:jc w:val="both"/>
              <w:rPr>
                <w:color w:val="000000"/>
              </w:rPr>
            </w:pPr>
            <w:r>
              <w:rPr>
                <w:color w:val="000000"/>
              </w:rPr>
              <w:t>výstižné a poměrně přesné</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2 – chvalitebný</w:t>
            </w:r>
          </w:p>
        </w:tc>
        <w:tc>
          <w:tcPr>
            <w:tcW w:w="4606" w:type="dxa"/>
          </w:tcPr>
          <w:p w:rsidR="009A27E2" w:rsidRDefault="00201AD1">
            <w:pPr>
              <w:pBdr>
                <w:top w:val="nil"/>
                <w:left w:val="nil"/>
                <w:bottom w:val="nil"/>
                <w:right w:val="nil"/>
                <w:between w:val="nil"/>
              </w:pBdr>
              <w:jc w:val="both"/>
              <w:rPr>
                <w:color w:val="000000"/>
              </w:rPr>
            </w:pPr>
            <w:r>
              <w:rPr>
                <w:color w:val="000000"/>
              </w:rPr>
              <w:t>celkem výstižné</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3 – dobrý</w:t>
            </w:r>
          </w:p>
        </w:tc>
        <w:tc>
          <w:tcPr>
            <w:tcW w:w="4606" w:type="dxa"/>
          </w:tcPr>
          <w:p w:rsidR="009A27E2" w:rsidRDefault="00201AD1">
            <w:pPr>
              <w:pBdr>
                <w:top w:val="nil"/>
                <w:left w:val="nil"/>
                <w:bottom w:val="nil"/>
                <w:right w:val="nil"/>
                <w:between w:val="nil"/>
              </w:pBdr>
              <w:jc w:val="both"/>
              <w:rPr>
                <w:color w:val="000000"/>
              </w:rPr>
            </w:pPr>
            <w:r>
              <w:rPr>
                <w:color w:val="000000"/>
              </w:rPr>
              <w:t>myšlenky vyjadřuje ne dost přesně</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4 – dostatečný</w:t>
            </w:r>
          </w:p>
        </w:tc>
        <w:tc>
          <w:tcPr>
            <w:tcW w:w="4606" w:type="dxa"/>
          </w:tcPr>
          <w:p w:rsidR="009A27E2" w:rsidRDefault="00201AD1">
            <w:pPr>
              <w:pBdr>
                <w:top w:val="nil"/>
                <w:left w:val="nil"/>
                <w:bottom w:val="nil"/>
                <w:right w:val="nil"/>
                <w:between w:val="nil"/>
              </w:pBdr>
              <w:jc w:val="both"/>
              <w:rPr>
                <w:color w:val="000000"/>
              </w:rPr>
            </w:pPr>
            <w:r>
              <w:rPr>
                <w:color w:val="000000"/>
              </w:rPr>
              <w:t>myšlenky vyjadřuje se značnými obtížemi</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5 – nedostatečný</w:t>
            </w:r>
          </w:p>
        </w:tc>
        <w:tc>
          <w:tcPr>
            <w:tcW w:w="4606" w:type="dxa"/>
          </w:tcPr>
          <w:p w:rsidR="009A27E2" w:rsidRDefault="00201AD1">
            <w:pPr>
              <w:pBdr>
                <w:top w:val="nil"/>
                <w:left w:val="nil"/>
                <w:bottom w:val="nil"/>
                <w:right w:val="nil"/>
                <w:between w:val="nil"/>
              </w:pBdr>
              <w:jc w:val="both"/>
              <w:rPr>
                <w:color w:val="000000"/>
              </w:rPr>
            </w:pPr>
            <w:r>
              <w:rPr>
                <w:color w:val="000000"/>
              </w:rPr>
              <w:t>i na n</w:t>
            </w:r>
            <w:r>
              <w:t>á</w:t>
            </w:r>
            <w:r>
              <w:rPr>
                <w:color w:val="000000"/>
              </w:rPr>
              <w:t>vodné otázky odpovídá nesprávně</w:t>
            </w:r>
          </w:p>
        </w:tc>
      </w:tr>
    </w:tbl>
    <w:p w:rsidR="009A27E2" w:rsidRDefault="009A27E2">
      <w:pPr>
        <w:pBdr>
          <w:top w:val="nil"/>
          <w:left w:val="nil"/>
          <w:bottom w:val="nil"/>
          <w:right w:val="nil"/>
          <w:between w:val="nil"/>
        </w:pBdr>
        <w:jc w:val="both"/>
        <w:rPr>
          <w:color w:val="000000"/>
        </w:rPr>
      </w:pPr>
    </w:p>
    <w:p w:rsidR="009A27E2" w:rsidRDefault="009A27E2">
      <w:pPr>
        <w:pBdr>
          <w:top w:val="nil"/>
          <w:left w:val="nil"/>
          <w:bottom w:val="nil"/>
          <w:right w:val="nil"/>
          <w:between w:val="nil"/>
        </w:pBdr>
        <w:jc w:val="both"/>
        <w:rPr>
          <w:color w:val="000000"/>
        </w:rPr>
      </w:pPr>
    </w:p>
    <w:p w:rsidR="009A27E2" w:rsidRDefault="00201AD1">
      <w:pPr>
        <w:pBdr>
          <w:top w:val="nil"/>
          <w:left w:val="nil"/>
          <w:bottom w:val="nil"/>
          <w:right w:val="nil"/>
          <w:between w:val="nil"/>
        </w:pBdr>
        <w:jc w:val="both"/>
        <w:rPr>
          <w:color w:val="000000"/>
        </w:rPr>
      </w:pPr>
      <w:r>
        <w:rPr>
          <w:b/>
          <w:color w:val="000000"/>
        </w:rPr>
        <w:t>Celková aplikace vědomostí, řešení úkolů, chyby, jichž se žák dopouští</w:t>
      </w:r>
    </w:p>
    <w:tbl>
      <w:tblPr>
        <w:tblStyle w:val="a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9A27E2">
        <w:tc>
          <w:tcPr>
            <w:tcW w:w="4606" w:type="dxa"/>
          </w:tcPr>
          <w:p w:rsidR="009A27E2" w:rsidRDefault="00201AD1">
            <w:pPr>
              <w:pBdr>
                <w:top w:val="nil"/>
                <w:left w:val="nil"/>
                <w:bottom w:val="nil"/>
                <w:right w:val="nil"/>
                <w:between w:val="nil"/>
              </w:pBdr>
              <w:jc w:val="both"/>
              <w:rPr>
                <w:color w:val="000000"/>
              </w:rPr>
            </w:pPr>
            <w:r>
              <w:rPr>
                <w:color w:val="000000"/>
              </w:rPr>
              <w:t>1 – výborný</w:t>
            </w:r>
          </w:p>
        </w:tc>
        <w:tc>
          <w:tcPr>
            <w:tcW w:w="4606" w:type="dxa"/>
          </w:tcPr>
          <w:p w:rsidR="009A27E2" w:rsidRDefault="00201AD1">
            <w:pPr>
              <w:pBdr>
                <w:top w:val="nil"/>
                <w:left w:val="nil"/>
                <w:bottom w:val="nil"/>
                <w:right w:val="nil"/>
                <w:between w:val="nil"/>
              </w:pBdr>
              <w:jc w:val="both"/>
              <w:rPr>
                <w:color w:val="000000"/>
              </w:rPr>
            </w:pPr>
            <w:r>
              <w:rPr>
                <w:color w:val="000000"/>
              </w:rPr>
              <w:t xml:space="preserve">užívá vědomostí a spolehlivě a uvědoměle dovedností, pracuje samostatně, přesně a s jistotou, dokáže dobře pracovat s chybou, uvědomí si a správně opraví bez pomoci i s pomocí      </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2 – chvalitebný</w:t>
            </w:r>
          </w:p>
        </w:tc>
        <w:tc>
          <w:tcPr>
            <w:tcW w:w="4606" w:type="dxa"/>
          </w:tcPr>
          <w:p w:rsidR="009A27E2" w:rsidRDefault="00201AD1">
            <w:pPr>
              <w:pBdr>
                <w:top w:val="nil"/>
                <w:left w:val="nil"/>
                <w:bottom w:val="nil"/>
                <w:right w:val="nil"/>
                <w:between w:val="nil"/>
              </w:pBdr>
              <w:jc w:val="both"/>
              <w:rPr>
                <w:color w:val="000000"/>
              </w:rPr>
            </w:pPr>
            <w:r>
              <w:rPr>
                <w:color w:val="000000"/>
              </w:rPr>
              <w:t xml:space="preserve">dovede používat vědomostí a dovedností při řešení úkolů, dopouští se jen menších chyb, které dokáže správně opravit s pomocí  </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3 – dobrý</w:t>
            </w:r>
          </w:p>
        </w:tc>
        <w:tc>
          <w:tcPr>
            <w:tcW w:w="4606" w:type="dxa"/>
          </w:tcPr>
          <w:p w:rsidR="009A27E2" w:rsidRDefault="00201AD1">
            <w:pPr>
              <w:pBdr>
                <w:top w:val="nil"/>
                <w:left w:val="nil"/>
                <w:bottom w:val="nil"/>
                <w:right w:val="nil"/>
                <w:between w:val="nil"/>
              </w:pBdr>
              <w:jc w:val="both"/>
              <w:rPr>
                <w:color w:val="000000"/>
              </w:rPr>
            </w:pPr>
            <w:r>
              <w:rPr>
                <w:color w:val="000000"/>
              </w:rPr>
              <w:t xml:space="preserve">řeší úkoly s pomocí učitele a s touto pomocí snadno překonává potíže a odstraňuje chyby, s pomocí dokáže s chybou pracovat                 </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4 – dostatečný</w:t>
            </w:r>
          </w:p>
        </w:tc>
        <w:tc>
          <w:tcPr>
            <w:tcW w:w="4606" w:type="dxa"/>
          </w:tcPr>
          <w:p w:rsidR="009A27E2" w:rsidRDefault="00201AD1">
            <w:pPr>
              <w:pBdr>
                <w:top w:val="nil"/>
                <w:left w:val="nil"/>
                <w:bottom w:val="nil"/>
                <w:right w:val="nil"/>
                <w:between w:val="nil"/>
              </w:pBdr>
              <w:jc w:val="both"/>
              <w:rPr>
                <w:color w:val="000000"/>
              </w:rPr>
            </w:pPr>
            <w:r>
              <w:rPr>
                <w:color w:val="000000"/>
              </w:rPr>
              <w:t>dělá podstatné chyby, nesnadno je překonává, práce s chybou je problematická, jedině s pomocí si je dokáže opravovat a jen v některých případech uvědomovat, jaké je správné řešení a proč</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5 – nedostatečný</w:t>
            </w:r>
          </w:p>
        </w:tc>
        <w:tc>
          <w:tcPr>
            <w:tcW w:w="4606" w:type="dxa"/>
          </w:tcPr>
          <w:p w:rsidR="009A27E2" w:rsidRDefault="00201AD1">
            <w:pPr>
              <w:pBdr>
                <w:top w:val="nil"/>
                <w:left w:val="nil"/>
                <w:bottom w:val="nil"/>
                <w:right w:val="nil"/>
                <w:between w:val="nil"/>
              </w:pBdr>
              <w:jc w:val="both"/>
              <w:rPr>
                <w:color w:val="000000"/>
              </w:rPr>
            </w:pPr>
            <w:r>
              <w:rPr>
                <w:color w:val="000000"/>
              </w:rPr>
              <w:t>Praktické  úkoly nedokáže splnit ani s pomocí, chybu není schopen brát jako nástroj sebevzdělávání</w:t>
            </w:r>
          </w:p>
        </w:tc>
      </w:tr>
    </w:tbl>
    <w:p w:rsidR="009A27E2" w:rsidRDefault="00201AD1">
      <w:pPr>
        <w:pBdr>
          <w:top w:val="nil"/>
          <w:left w:val="nil"/>
          <w:bottom w:val="nil"/>
          <w:right w:val="nil"/>
          <w:between w:val="nil"/>
        </w:pBdr>
        <w:jc w:val="both"/>
        <w:rPr>
          <w:color w:val="000000"/>
        </w:rPr>
      </w:pPr>
      <w:r>
        <w:rPr>
          <w:b/>
          <w:color w:val="000000"/>
        </w:rPr>
        <w:t>Píle a zájem o učení</w:t>
      </w:r>
    </w:p>
    <w:tbl>
      <w:tblPr>
        <w:tblStyle w:val="a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9A27E2">
        <w:tc>
          <w:tcPr>
            <w:tcW w:w="4606" w:type="dxa"/>
          </w:tcPr>
          <w:p w:rsidR="009A27E2" w:rsidRDefault="00201AD1">
            <w:pPr>
              <w:pBdr>
                <w:top w:val="nil"/>
                <w:left w:val="nil"/>
                <w:bottom w:val="nil"/>
                <w:right w:val="nil"/>
                <w:between w:val="nil"/>
              </w:pBdr>
              <w:jc w:val="both"/>
              <w:rPr>
                <w:color w:val="000000"/>
              </w:rPr>
            </w:pPr>
            <w:r>
              <w:rPr>
                <w:color w:val="000000"/>
              </w:rPr>
              <w:t>1 – výborný</w:t>
            </w:r>
          </w:p>
        </w:tc>
        <w:tc>
          <w:tcPr>
            <w:tcW w:w="4606" w:type="dxa"/>
          </w:tcPr>
          <w:p w:rsidR="009A27E2" w:rsidRDefault="00201AD1">
            <w:pPr>
              <w:pBdr>
                <w:top w:val="nil"/>
                <w:left w:val="nil"/>
                <w:bottom w:val="nil"/>
                <w:right w:val="nil"/>
                <w:between w:val="nil"/>
              </w:pBdr>
              <w:jc w:val="both"/>
              <w:rPr>
                <w:color w:val="000000"/>
              </w:rPr>
            </w:pPr>
            <w:r>
              <w:rPr>
                <w:color w:val="000000"/>
              </w:rPr>
              <w:t>aktivní, učí se svědomitě a se zájmem</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2 – chvalitebný</w:t>
            </w:r>
          </w:p>
        </w:tc>
        <w:tc>
          <w:tcPr>
            <w:tcW w:w="4606" w:type="dxa"/>
          </w:tcPr>
          <w:p w:rsidR="009A27E2" w:rsidRDefault="00201AD1">
            <w:pPr>
              <w:pBdr>
                <w:top w:val="nil"/>
                <w:left w:val="nil"/>
                <w:bottom w:val="nil"/>
                <w:right w:val="nil"/>
                <w:between w:val="nil"/>
              </w:pBdr>
              <w:jc w:val="both"/>
              <w:rPr>
                <w:color w:val="000000"/>
              </w:rPr>
            </w:pPr>
            <w:r>
              <w:rPr>
                <w:color w:val="000000"/>
              </w:rPr>
              <w:t>učí se svědomitě</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3 – dobrý</w:t>
            </w:r>
          </w:p>
        </w:tc>
        <w:tc>
          <w:tcPr>
            <w:tcW w:w="4606" w:type="dxa"/>
          </w:tcPr>
          <w:p w:rsidR="009A27E2" w:rsidRDefault="00201AD1">
            <w:pPr>
              <w:pBdr>
                <w:top w:val="nil"/>
                <w:left w:val="nil"/>
                <w:bottom w:val="nil"/>
                <w:right w:val="nil"/>
                <w:between w:val="nil"/>
              </w:pBdr>
              <w:jc w:val="both"/>
              <w:rPr>
                <w:color w:val="000000"/>
              </w:rPr>
            </w:pPr>
            <w:r>
              <w:rPr>
                <w:color w:val="000000"/>
              </w:rPr>
              <w:t xml:space="preserve">k učení a práci nepotřebuje větších podnětů                 </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4 – dostatečný</w:t>
            </w:r>
          </w:p>
        </w:tc>
        <w:tc>
          <w:tcPr>
            <w:tcW w:w="4606" w:type="dxa"/>
          </w:tcPr>
          <w:p w:rsidR="009A27E2" w:rsidRDefault="00201AD1">
            <w:pPr>
              <w:pBdr>
                <w:top w:val="nil"/>
                <w:left w:val="nil"/>
                <w:bottom w:val="nil"/>
                <w:right w:val="nil"/>
                <w:between w:val="nil"/>
              </w:pBdr>
              <w:jc w:val="both"/>
              <w:rPr>
                <w:color w:val="000000"/>
              </w:rPr>
            </w:pPr>
            <w:r>
              <w:rPr>
                <w:color w:val="000000"/>
              </w:rPr>
              <w:t>malý zájem o učení, potřebuje stálé podněty</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5 – nedostatečný</w:t>
            </w:r>
          </w:p>
        </w:tc>
        <w:tc>
          <w:tcPr>
            <w:tcW w:w="4606" w:type="dxa"/>
          </w:tcPr>
          <w:p w:rsidR="009A27E2" w:rsidRDefault="00201AD1">
            <w:pPr>
              <w:pBdr>
                <w:top w:val="nil"/>
                <w:left w:val="nil"/>
                <w:bottom w:val="nil"/>
                <w:right w:val="nil"/>
                <w:between w:val="nil"/>
              </w:pBdr>
              <w:jc w:val="both"/>
              <w:rPr>
                <w:color w:val="000000"/>
              </w:rPr>
            </w:pPr>
            <w:r>
              <w:rPr>
                <w:color w:val="000000"/>
              </w:rPr>
              <w:t>pomoc a pobízení k učení jsou zatím neúčinné</w:t>
            </w:r>
          </w:p>
        </w:tc>
      </w:tr>
    </w:tbl>
    <w:p w:rsidR="009A27E2" w:rsidRDefault="009A27E2">
      <w:pPr>
        <w:pBdr>
          <w:top w:val="nil"/>
          <w:left w:val="nil"/>
          <w:bottom w:val="nil"/>
          <w:right w:val="nil"/>
          <w:between w:val="nil"/>
        </w:pBdr>
        <w:jc w:val="both"/>
        <w:rPr>
          <w:color w:val="000000"/>
        </w:rPr>
      </w:pPr>
    </w:p>
    <w:p w:rsidR="009A27E2" w:rsidRDefault="00201AD1">
      <w:pPr>
        <w:pBdr>
          <w:top w:val="nil"/>
          <w:left w:val="nil"/>
          <w:bottom w:val="nil"/>
          <w:right w:val="nil"/>
          <w:between w:val="nil"/>
        </w:pBdr>
        <w:jc w:val="both"/>
        <w:rPr>
          <w:color w:val="000000"/>
          <w:sz w:val="28"/>
          <w:szCs w:val="28"/>
        </w:rPr>
      </w:pPr>
      <w:r>
        <w:rPr>
          <w:b/>
          <w:color w:val="000000"/>
          <w:sz w:val="28"/>
          <w:szCs w:val="28"/>
        </w:rPr>
        <w:t>CHOVÁNÍ</w:t>
      </w:r>
    </w:p>
    <w:tbl>
      <w:tblPr>
        <w:tblStyle w:val="a4"/>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9A27E2">
        <w:tc>
          <w:tcPr>
            <w:tcW w:w="4606" w:type="dxa"/>
          </w:tcPr>
          <w:p w:rsidR="009A27E2" w:rsidRDefault="00201AD1">
            <w:pPr>
              <w:pBdr>
                <w:top w:val="nil"/>
                <w:left w:val="nil"/>
                <w:bottom w:val="nil"/>
                <w:right w:val="nil"/>
                <w:between w:val="nil"/>
              </w:pBdr>
              <w:jc w:val="both"/>
              <w:rPr>
                <w:color w:val="000000"/>
              </w:rPr>
            </w:pPr>
            <w:r>
              <w:rPr>
                <w:color w:val="000000"/>
              </w:rPr>
              <w:t>1 - velmi dobré</w:t>
            </w:r>
          </w:p>
        </w:tc>
        <w:tc>
          <w:tcPr>
            <w:tcW w:w="4606" w:type="dxa"/>
          </w:tcPr>
          <w:p w:rsidR="009A27E2" w:rsidRDefault="00201AD1">
            <w:pPr>
              <w:pBdr>
                <w:top w:val="nil"/>
                <w:left w:val="nil"/>
                <w:bottom w:val="nil"/>
                <w:right w:val="nil"/>
                <w:between w:val="nil"/>
              </w:pBdr>
              <w:jc w:val="both"/>
              <w:rPr>
                <w:color w:val="000000"/>
              </w:rPr>
            </w:pPr>
            <w:r>
              <w:rPr>
                <w:color w:val="000000"/>
              </w:rPr>
              <w:t xml:space="preserve">Žák uvědoměle dodržuje pravidla chování a ustanovení Školního řádu. Méně závažných přestupků se dopouští </w:t>
            </w:r>
            <w:r>
              <w:rPr>
                <w:color w:val="000000"/>
              </w:rPr>
              <w:lastRenderedPageBreak/>
              <w:t>ojediněle. Žák je však přístupný výchovnému působení a snaží se své chyby napravit.</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lastRenderedPageBreak/>
              <w:t xml:space="preserve">2 - uspokojivé </w:t>
            </w:r>
          </w:p>
        </w:tc>
        <w:tc>
          <w:tcPr>
            <w:tcW w:w="4606" w:type="dxa"/>
          </w:tcPr>
          <w:p w:rsidR="009A27E2" w:rsidRDefault="00201AD1">
            <w:pPr>
              <w:pBdr>
                <w:top w:val="nil"/>
                <w:left w:val="nil"/>
                <w:bottom w:val="nil"/>
                <w:right w:val="nil"/>
                <w:between w:val="nil"/>
              </w:pBdr>
              <w:jc w:val="both"/>
              <w:rPr>
                <w:color w:val="000000"/>
              </w:rPr>
            </w:pPr>
            <w:r>
              <w:rPr>
                <w:color w:val="000000"/>
              </w:rPr>
              <w:t>Chování žáka je v rozporu s pravidly chování a s ustanoveními Školního řádu. Žák se dopustí závažného přestupku proti pravidlům slušného chování nebo vnitřního řádu školy; nebo se opakovaně dopustí méně závažných přestupků. Zpravidla se přes důtku třídního učitele školy, důtku ředitelky školy dopouští dalších přestupků, narušuje výchovně vzdělávací činnost školy. Ohrožuje bezpečnost a zdraví svoje nebo jiných osob.</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3 – neuspokojivé</w:t>
            </w:r>
          </w:p>
        </w:tc>
        <w:tc>
          <w:tcPr>
            <w:tcW w:w="4606" w:type="dxa"/>
          </w:tcPr>
          <w:p w:rsidR="009A27E2" w:rsidRDefault="00201AD1">
            <w:pPr>
              <w:pBdr>
                <w:top w:val="nil"/>
                <w:left w:val="nil"/>
                <w:bottom w:val="nil"/>
                <w:right w:val="nil"/>
                <w:between w:val="nil"/>
              </w:pBdr>
              <w:jc w:val="both"/>
              <w:rPr>
                <w:color w:val="000000"/>
              </w:rPr>
            </w:pPr>
            <w:r>
              <w:rPr>
                <w:color w:val="000000"/>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ředitelky školy dopouští dalších přestupků.</w:t>
            </w:r>
          </w:p>
        </w:tc>
      </w:tr>
    </w:tbl>
    <w:p w:rsidR="009A27E2" w:rsidRDefault="009A27E2">
      <w:pPr>
        <w:pBdr>
          <w:top w:val="nil"/>
          <w:left w:val="nil"/>
          <w:bottom w:val="nil"/>
          <w:right w:val="nil"/>
          <w:between w:val="nil"/>
        </w:pBdr>
        <w:jc w:val="both"/>
        <w:rPr>
          <w:color w:val="000000"/>
        </w:rPr>
      </w:pPr>
    </w:p>
    <w:p w:rsidR="009A27E2" w:rsidRDefault="009A27E2">
      <w:pPr>
        <w:pBdr>
          <w:top w:val="nil"/>
          <w:left w:val="nil"/>
          <w:bottom w:val="nil"/>
          <w:right w:val="nil"/>
          <w:between w:val="nil"/>
        </w:pBdr>
        <w:jc w:val="both"/>
        <w:rPr>
          <w:color w:val="000000"/>
        </w:rPr>
      </w:pPr>
    </w:p>
    <w:p w:rsidR="009A27E2" w:rsidRDefault="009A27E2">
      <w:pPr>
        <w:pBdr>
          <w:top w:val="nil"/>
          <w:left w:val="nil"/>
          <w:bottom w:val="nil"/>
          <w:right w:val="nil"/>
          <w:between w:val="nil"/>
        </w:pBdr>
        <w:jc w:val="both"/>
        <w:rPr>
          <w:color w:val="000000"/>
        </w:rPr>
      </w:pPr>
    </w:p>
    <w:p w:rsidR="009A27E2" w:rsidRDefault="009A27E2">
      <w:pPr>
        <w:pBdr>
          <w:top w:val="nil"/>
          <w:left w:val="nil"/>
          <w:bottom w:val="nil"/>
          <w:right w:val="nil"/>
          <w:between w:val="nil"/>
        </w:pBdr>
        <w:jc w:val="both"/>
        <w:rPr>
          <w:color w:val="000000"/>
        </w:rPr>
      </w:pPr>
    </w:p>
    <w:p w:rsidR="009A27E2" w:rsidRDefault="009A27E2">
      <w:pPr>
        <w:pBdr>
          <w:top w:val="nil"/>
          <w:left w:val="nil"/>
          <w:bottom w:val="nil"/>
          <w:right w:val="nil"/>
          <w:between w:val="nil"/>
        </w:pBdr>
        <w:jc w:val="both"/>
        <w:rPr>
          <w:color w:val="000000"/>
        </w:rPr>
      </w:pPr>
    </w:p>
    <w:p w:rsidR="009A27E2" w:rsidRDefault="009A27E2">
      <w:pPr>
        <w:pBdr>
          <w:top w:val="nil"/>
          <w:left w:val="nil"/>
          <w:bottom w:val="nil"/>
          <w:right w:val="nil"/>
          <w:between w:val="nil"/>
        </w:pBdr>
        <w:jc w:val="both"/>
        <w:rPr>
          <w:color w:val="000000"/>
        </w:rPr>
      </w:pPr>
    </w:p>
    <w:p w:rsidR="009A27E2" w:rsidRDefault="00201AD1">
      <w:pPr>
        <w:pBdr>
          <w:top w:val="nil"/>
          <w:left w:val="nil"/>
          <w:bottom w:val="nil"/>
          <w:right w:val="nil"/>
          <w:between w:val="nil"/>
        </w:pBdr>
        <w:jc w:val="both"/>
        <w:rPr>
          <w:color w:val="000000"/>
        </w:rPr>
      </w:pPr>
      <w:r>
        <w:rPr>
          <w:b/>
          <w:color w:val="000000"/>
        </w:rPr>
        <w:t>CELKOVÝ PROSPĚCH</w:t>
      </w:r>
    </w:p>
    <w:tbl>
      <w:tblPr>
        <w:tblStyle w:val="a5"/>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9A27E2">
        <w:tc>
          <w:tcPr>
            <w:tcW w:w="4606" w:type="dxa"/>
          </w:tcPr>
          <w:p w:rsidR="009A27E2" w:rsidRDefault="00201AD1">
            <w:pPr>
              <w:pBdr>
                <w:top w:val="nil"/>
                <w:left w:val="nil"/>
                <w:bottom w:val="nil"/>
                <w:right w:val="nil"/>
                <w:between w:val="nil"/>
              </w:pBdr>
              <w:jc w:val="both"/>
              <w:rPr>
                <w:color w:val="000000"/>
              </w:rPr>
            </w:pPr>
            <w:r>
              <w:rPr>
                <w:color w:val="000000"/>
              </w:rPr>
              <w:t>Prospěl/a</w:t>
            </w:r>
          </w:p>
        </w:tc>
        <w:tc>
          <w:tcPr>
            <w:tcW w:w="4606" w:type="dxa"/>
          </w:tcPr>
          <w:p w:rsidR="009A27E2" w:rsidRDefault="00201AD1">
            <w:pPr>
              <w:pBdr>
                <w:top w:val="nil"/>
                <w:left w:val="nil"/>
                <w:bottom w:val="nil"/>
                <w:right w:val="nil"/>
                <w:between w:val="nil"/>
              </w:pBdr>
              <w:jc w:val="both"/>
              <w:rPr>
                <w:color w:val="000000"/>
              </w:rPr>
            </w:pPr>
            <w:r>
              <w:rPr>
                <w:color w:val="000000"/>
              </w:rPr>
              <w:t>Není-li v žádném z povinných předmětů stanovených školním vzdělávacím programem hodnocen na vysvědčení slovním hodnocením, které odpovídá stupni hodnocení nedostatečný.</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Neprospěl/a</w:t>
            </w:r>
          </w:p>
        </w:tc>
        <w:tc>
          <w:tcPr>
            <w:tcW w:w="4606" w:type="dxa"/>
          </w:tcPr>
          <w:p w:rsidR="009A27E2" w:rsidRDefault="00201AD1">
            <w:pPr>
              <w:pBdr>
                <w:top w:val="nil"/>
                <w:left w:val="nil"/>
                <w:bottom w:val="nil"/>
                <w:right w:val="nil"/>
                <w:between w:val="nil"/>
              </w:pBdr>
              <w:jc w:val="both"/>
              <w:rPr>
                <w:color w:val="000000"/>
              </w:rPr>
            </w:pPr>
            <w:r>
              <w:rPr>
                <w:color w:val="000000"/>
              </w:rPr>
              <w:t>Je-li v některém z povinných předmětů stanovených školním vzdělávacím programem hodnocen na vysvědčení slovním hodnocením, které odpovídá stupni hodnocení nedostatečný; nebo není-li z něho hodnocen na konci druhého pololetí.</w:t>
            </w:r>
          </w:p>
        </w:tc>
      </w:tr>
      <w:tr w:rsidR="009A27E2">
        <w:tc>
          <w:tcPr>
            <w:tcW w:w="4606" w:type="dxa"/>
          </w:tcPr>
          <w:p w:rsidR="009A27E2" w:rsidRDefault="00201AD1">
            <w:pPr>
              <w:pBdr>
                <w:top w:val="nil"/>
                <w:left w:val="nil"/>
                <w:bottom w:val="nil"/>
                <w:right w:val="nil"/>
                <w:between w:val="nil"/>
              </w:pBdr>
              <w:jc w:val="both"/>
              <w:rPr>
                <w:color w:val="000000"/>
              </w:rPr>
            </w:pPr>
            <w:r>
              <w:rPr>
                <w:color w:val="000000"/>
              </w:rPr>
              <w:t>Nehodnocen/a</w:t>
            </w:r>
          </w:p>
        </w:tc>
        <w:tc>
          <w:tcPr>
            <w:tcW w:w="4606" w:type="dxa"/>
          </w:tcPr>
          <w:p w:rsidR="009A27E2" w:rsidRDefault="00201AD1">
            <w:pPr>
              <w:pBdr>
                <w:top w:val="nil"/>
                <w:left w:val="nil"/>
                <w:bottom w:val="nil"/>
                <w:right w:val="nil"/>
                <w:between w:val="nil"/>
              </w:pBdr>
              <w:jc w:val="both"/>
              <w:rPr>
                <w:color w:val="000000"/>
              </w:rPr>
            </w:pPr>
            <w:r>
              <w:rPr>
                <w:color w:val="000000"/>
              </w:rPr>
              <w:t>Není-li možné žáka hodnotit z některého z povinných předmětů stanovených školním vzdělávacím programem na konci prvního pololetí.</w:t>
            </w:r>
          </w:p>
        </w:tc>
      </w:tr>
    </w:tbl>
    <w:p w:rsidR="009A27E2" w:rsidRDefault="009A27E2">
      <w:pPr>
        <w:pBdr>
          <w:top w:val="nil"/>
          <w:left w:val="nil"/>
          <w:bottom w:val="nil"/>
          <w:right w:val="nil"/>
          <w:between w:val="nil"/>
        </w:pBdr>
        <w:jc w:val="both"/>
        <w:rPr>
          <w:color w:val="000000"/>
        </w:rPr>
      </w:pPr>
    </w:p>
    <w:p w:rsidR="009A27E2" w:rsidRDefault="009A27E2">
      <w:pPr>
        <w:pBdr>
          <w:top w:val="nil"/>
          <w:left w:val="nil"/>
          <w:bottom w:val="nil"/>
          <w:right w:val="nil"/>
          <w:between w:val="nil"/>
        </w:pBdr>
        <w:jc w:val="both"/>
        <w:rPr>
          <w:color w:val="000000"/>
          <w:sz w:val="28"/>
          <w:szCs w:val="28"/>
        </w:rPr>
      </w:pPr>
    </w:p>
    <w:p w:rsidR="009A27E2" w:rsidRDefault="009A27E2">
      <w:pPr>
        <w:pBdr>
          <w:top w:val="nil"/>
          <w:left w:val="nil"/>
          <w:bottom w:val="nil"/>
          <w:right w:val="nil"/>
          <w:between w:val="nil"/>
        </w:pBdr>
        <w:jc w:val="both"/>
        <w:rPr>
          <w:color w:val="000000"/>
          <w:sz w:val="28"/>
          <w:szCs w:val="28"/>
        </w:rPr>
      </w:pPr>
    </w:p>
    <w:p w:rsidR="009A27E2" w:rsidRDefault="009A27E2">
      <w:pPr>
        <w:pBdr>
          <w:top w:val="nil"/>
          <w:left w:val="nil"/>
          <w:bottom w:val="nil"/>
          <w:right w:val="nil"/>
          <w:between w:val="nil"/>
        </w:pBdr>
        <w:jc w:val="both"/>
        <w:rPr>
          <w:color w:val="FF0000"/>
          <w:sz w:val="24"/>
          <w:szCs w:val="24"/>
        </w:rPr>
      </w:pPr>
    </w:p>
    <w:p w:rsidR="009A27E2" w:rsidRDefault="009A27E2">
      <w:pPr>
        <w:pBdr>
          <w:top w:val="nil"/>
          <w:left w:val="nil"/>
          <w:bottom w:val="nil"/>
          <w:right w:val="nil"/>
          <w:between w:val="nil"/>
        </w:pBdr>
        <w:jc w:val="both"/>
        <w:rPr>
          <w:color w:val="FF0000"/>
          <w:sz w:val="24"/>
          <w:szCs w:val="24"/>
        </w:rPr>
      </w:pPr>
    </w:p>
    <w:p w:rsidR="009A27E2" w:rsidRDefault="009A27E2">
      <w:pPr>
        <w:pBdr>
          <w:top w:val="nil"/>
          <w:left w:val="nil"/>
          <w:bottom w:val="nil"/>
          <w:right w:val="nil"/>
          <w:between w:val="nil"/>
        </w:pBdr>
        <w:jc w:val="both"/>
        <w:rPr>
          <w:color w:val="FF0000"/>
          <w:sz w:val="24"/>
          <w:szCs w:val="24"/>
        </w:rPr>
      </w:pPr>
    </w:p>
    <w:p w:rsidR="009A27E2" w:rsidRDefault="009A27E2">
      <w:pPr>
        <w:pBdr>
          <w:top w:val="nil"/>
          <w:left w:val="nil"/>
          <w:bottom w:val="nil"/>
          <w:right w:val="nil"/>
          <w:between w:val="nil"/>
        </w:pBdr>
        <w:jc w:val="both"/>
        <w:rPr>
          <w:color w:val="FF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rFonts w:ascii="Arimo" w:eastAsia="Arimo" w:hAnsi="Arimo" w:cs="Arimo"/>
          <w:color w:val="000000"/>
          <w:sz w:val="24"/>
          <w:szCs w:val="24"/>
        </w:rPr>
      </w:pPr>
      <w:r>
        <w:rPr>
          <w:rFonts w:ascii="Arimo" w:eastAsia="Arimo" w:hAnsi="Arimo" w:cs="Arimo"/>
          <w:b/>
          <w:color w:val="000000"/>
          <w:sz w:val="24"/>
          <w:szCs w:val="24"/>
        </w:rPr>
        <w:t>Čl. 14</w:t>
      </w:r>
    </w:p>
    <w:p w:rsidR="009A27E2" w:rsidRDefault="00201AD1">
      <w:pPr>
        <w:pBdr>
          <w:top w:val="nil"/>
          <w:left w:val="nil"/>
          <w:bottom w:val="nil"/>
          <w:right w:val="nil"/>
          <w:between w:val="nil"/>
        </w:pBdr>
        <w:jc w:val="both"/>
        <w:rPr>
          <w:rFonts w:ascii="Arimo" w:eastAsia="Arimo" w:hAnsi="Arimo" w:cs="Arimo"/>
          <w:color w:val="000000"/>
          <w:sz w:val="24"/>
          <w:szCs w:val="24"/>
        </w:rPr>
      </w:pPr>
      <w:r>
        <w:rPr>
          <w:rFonts w:ascii="Arimo" w:eastAsia="Arimo" w:hAnsi="Arimo" w:cs="Arimo"/>
          <w:b/>
          <w:color w:val="000000"/>
          <w:sz w:val="24"/>
          <w:szCs w:val="24"/>
        </w:rPr>
        <w:t>Povinně volitelné předměty a nepovinné předměty</w:t>
      </w:r>
    </w:p>
    <w:p w:rsidR="009A27E2" w:rsidRDefault="009A27E2">
      <w:pPr>
        <w:pBdr>
          <w:top w:val="nil"/>
          <w:left w:val="nil"/>
          <w:bottom w:val="nil"/>
          <w:right w:val="nil"/>
          <w:between w:val="nil"/>
        </w:pBdr>
        <w:jc w:val="both"/>
        <w:rPr>
          <w:rFonts w:ascii="Arimo" w:eastAsia="Arimo" w:hAnsi="Arimo" w:cs="Arimo"/>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§5 vyhlášky č. 48/2005 Sb., o základním vzdělávání</w:t>
      </w:r>
    </w:p>
    <w:p w:rsidR="009A27E2" w:rsidRDefault="00201AD1">
      <w:pPr>
        <w:pBdr>
          <w:top w:val="nil"/>
          <w:left w:val="nil"/>
          <w:bottom w:val="nil"/>
          <w:right w:val="nil"/>
          <w:between w:val="nil"/>
        </w:pBdr>
        <w:jc w:val="both"/>
        <w:rPr>
          <w:color w:val="000000"/>
          <w:sz w:val="24"/>
          <w:szCs w:val="24"/>
        </w:rPr>
      </w:pPr>
      <w:r>
        <w:rPr>
          <w:color w:val="000000"/>
          <w:sz w:val="24"/>
          <w:szCs w:val="24"/>
        </w:rPr>
        <w:t>Škola může vyučovat volitelný předmět  nebo nepovinný předmět, pokud se k němu při zahájení výuky  přihlásí alespoň 7 žáků.</w:t>
      </w:r>
    </w:p>
    <w:p w:rsidR="009A27E2" w:rsidRDefault="00201AD1">
      <w:pPr>
        <w:pBdr>
          <w:top w:val="nil"/>
          <w:left w:val="nil"/>
          <w:bottom w:val="nil"/>
          <w:right w:val="nil"/>
          <w:between w:val="nil"/>
        </w:pBdr>
        <w:jc w:val="both"/>
        <w:rPr>
          <w:color w:val="000000"/>
          <w:sz w:val="24"/>
          <w:szCs w:val="24"/>
        </w:rPr>
      </w:pPr>
      <w:r>
        <w:rPr>
          <w:color w:val="000000"/>
          <w:sz w:val="24"/>
          <w:szCs w:val="24"/>
        </w:rPr>
        <w:t>O počtu žáků ve skupině rozhoduje ředitelka školy tak, aby byla zajištěna bezpečnost a zdraví žáků.</w:t>
      </w:r>
    </w:p>
    <w:p w:rsidR="009A27E2" w:rsidRDefault="00201AD1">
      <w:pPr>
        <w:pBdr>
          <w:top w:val="nil"/>
          <w:left w:val="nil"/>
          <w:bottom w:val="nil"/>
          <w:right w:val="nil"/>
          <w:between w:val="nil"/>
        </w:pBdr>
        <w:jc w:val="both"/>
        <w:rPr>
          <w:color w:val="000000"/>
          <w:sz w:val="24"/>
          <w:szCs w:val="24"/>
        </w:rPr>
      </w:pPr>
      <w:r>
        <w:rPr>
          <w:color w:val="000000"/>
          <w:sz w:val="24"/>
          <w:szCs w:val="24"/>
        </w:rPr>
        <w:t xml:space="preserve">Nabídka povinně volitelných předmětů a nepovinných předmětů je připravována ředitelkou školy podle zájmu žáků a možností organizačního zajištění výuky. </w:t>
      </w:r>
    </w:p>
    <w:p w:rsidR="009A27E2" w:rsidRDefault="00201AD1">
      <w:pPr>
        <w:pBdr>
          <w:top w:val="nil"/>
          <w:left w:val="nil"/>
          <w:bottom w:val="nil"/>
          <w:right w:val="nil"/>
          <w:between w:val="nil"/>
        </w:pBdr>
        <w:jc w:val="both"/>
        <w:rPr>
          <w:color w:val="000000"/>
          <w:sz w:val="24"/>
          <w:szCs w:val="24"/>
        </w:rPr>
      </w:pPr>
      <w:r>
        <w:rPr>
          <w:color w:val="000000"/>
          <w:sz w:val="24"/>
          <w:szCs w:val="24"/>
        </w:rPr>
        <w:t>Žáci si volí povinně volitelné předměty a nepovinné předměty  na nejméně jeden školní rok, vybírají si z nabídky předmětů. Nabídku dostávají na konci předcházejícího školního roku a mají možnost si předmět zvolit do června. Ředitelka školy v případě naplněnosti nebo nenaplněnosti jednotlivých skupin rozhoduje o zařazení žáka do skupiny.</w:t>
      </w:r>
    </w:p>
    <w:p w:rsidR="009A27E2" w:rsidRDefault="00201AD1">
      <w:pPr>
        <w:pBdr>
          <w:top w:val="nil"/>
          <w:left w:val="nil"/>
          <w:bottom w:val="nil"/>
          <w:right w:val="nil"/>
          <w:between w:val="nil"/>
        </w:pBdr>
        <w:jc w:val="both"/>
        <w:rPr>
          <w:color w:val="000000"/>
          <w:sz w:val="24"/>
          <w:szCs w:val="24"/>
        </w:rPr>
      </w:pPr>
      <w:r>
        <w:rPr>
          <w:color w:val="000000"/>
          <w:sz w:val="24"/>
          <w:szCs w:val="24"/>
        </w:rPr>
        <w:t>Žáci, kteří přestupují do školy během školního roku, jsou po dohodě s rodiči zařazováni do skupin/y povinně volitelného předmětu podle možností a podle volného místa ve skupině.</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tabs>
          <w:tab w:val="left" w:pos="3825"/>
        </w:tabs>
        <w:jc w:val="both"/>
        <w:rPr>
          <w:color w:val="000000"/>
          <w:sz w:val="24"/>
          <w:szCs w:val="24"/>
        </w:rPr>
      </w:pPr>
    </w:p>
    <w:p w:rsidR="009A27E2" w:rsidRDefault="00201AD1">
      <w:pPr>
        <w:pBdr>
          <w:top w:val="nil"/>
          <w:left w:val="nil"/>
          <w:bottom w:val="nil"/>
          <w:right w:val="nil"/>
          <w:between w:val="nil"/>
        </w:pBdr>
        <w:jc w:val="both"/>
        <w:rPr>
          <w:rFonts w:ascii="Arimo" w:eastAsia="Arimo" w:hAnsi="Arimo" w:cs="Arimo"/>
          <w:color w:val="000000"/>
          <w:sz w:val="24"/>
          <w:szCs w:val="24"/>
        </w:rPr>
      </w:pPr>
      <w:r>
        <w:rPr>
          <w:rFonts w:ascii="Arimo" w:eastAsia="Arimo" w:hAnsi="Arimo" w:cs="Arimo"/>
          <w:b/>
          <w:color w:val="000000"/>
          <w:sz w:val="24"/>
          <w:szCs w:val="24"/>
        </w:rPr>
        <w:t>Čl. 15</w:t>
      </w:r>
    </w:p>
    <w:p w:rsidR="009A27E2" w:rsidRDefault="00201AD1">
      <w:pPr>
        <w:pBdr>
          <w:top w:val="nil"/>
          <w:left w:val="nil"/>
          <w:bottom w:val="nil"/>
          <w:right w:val="nil"/>
          <w:between w:val="nil"/>
        </w:pBdr>
        <w:jc w:val="both"/>
        <w:rPr>
          <w:rFonts w:ascii="Arimo" w:eastAsia="Arimo" w:hAnsi="Arimo" w:cs="Arimo"/>
          <w:color w:val="000000"/>
          <w:sz w:val="24"/>
          <w:szCs w:val="24"/>
        </w:rPr>
      </w:pPr>
      <w:r>
        <w:rPr>
          <w:rFonts w:ascii="Arimo" w:eastAsia="Arimo" w:hAnsi="Arimo" w:cs="Arimo"/>
          <w:b/>
          <w:color w:val="000000"/>
          <w:sz w:val="24"/>
          <w:szCs w:val="24"/>
        </w:rPr>
        <w:t xml:space="preserve">Komisionální zkoušky </w:t>
      </w:r>
    </w:p>
    <w:p w:rsidR="009A27E2" w:rsidRDefault="009A27E2">
      <w:pPr>
        <w:pBdr>
          <w:top w:val="nil"/>
          <w:left w:val="nil"/>
          <w:bottom w:val="nil"/>
          <w:right w:val="nil"/>
          <w:between w:val="nil"/>
        </w:pBdr>
        <w:jc w:val="both"/>
        <w:rPr>
          <w:rFonts w:ascii="Arimo" w:eastAsia="Arimo" w:hAnsi="Arimo" w:cs="Arimo"/>
          <w:color w:val="000000"/>
          <w:sz w:val="24"/>
          <w:szCs w:val="24"/>
        </w:rPr>
      </w:pPr>
    </w:p>
    <w:p w:rsidR="009A27E2" w:rsidRDefault="00201AD1">
      <w:pPr>
        <w:widowControl w:val="0"/>
        <w:pBdr>
          <w:top w:val="nil"/>
          <w:left w:val="nil"/>
          <w:bottom w:val="nil"/>
          <w:right w:val="nil"/>
          <w:between w:val="nil"/>
        </w:pBdr>
        <w:jc w:val="both"/>
        <w:rPr>
          <w:color w:val="000000"/>
          <w:sz w:val="24"/>
          <w:szCs w:val="24"/>
        </w:rPr>
      </w:pPr>
      <w:r>
        <w:rPr>
          <w:color w:val="000000"/>
          <w:sz w:val="24"/>
          <w:szCs w:val="24"/>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 xml:space="preserve">V případě, že se žádost o přezkoumání výsledků hodnocení žáka týká hodnocení chování nebo předmětů výchovného zaměření, posoudí ředitelka školy, je-li vyučujícím žáka v daném předmětu ředitelka školy, krajský úřad, dodržení pravidel pro hodnocení výsledků vzdělávání žáka stanovených podle § 30 odst. 2 Školského </w:t>
      </w:r>
      <w:proofErr w:type="spellStart"/>
      <w:r>
        <w:rPr>
          <w:color w:val="000000"/>
          <w:sz w:val="24"/>
          <w:szCs w:val="24"/>
        </w:rPr>
        <w:t>zákona.V</w:t>
      </w:r>
      <w:proofErr w:type="spellEnd"/>
      <w:r>
        <w:rPr>
          <w:color w:val="000000"/>
          <w:sz w:val="24"/>
          <w:szCs w:val="24"/>
        </w:rPr>
        <w:t xml:space="preserve"> případě zjištění porušení těchto pravidel ředitelka školy nebo krajský úřad výsledek hodnocení změní; nebyla-li pravidla pro hodnocení výsledků vzdělávání žáků porušena, výsledek hodnocení potvrdí, a to nejpozději do 14 dnů ode dne doručení žádosti. </w:t>
      </w:r>
    </w:p>
    <w:p w:rsidR="009A27E2" w:rsidRDefault="009A27E2">
      <w:pPr>
        <w:pBdr>
          <w:top w:val="nil"/>
          <w:left w:val="nil"/>
          <w:bottom w:val="nil"/>
          <w:right w:val="nil"/>
          <w:between w:val="nil"/>
        </w:pBdr>
        <w:jc w:val="both"/>
        <w:rPr>
          <w:color w:val="000000"/>
        </w:rPr>
      </w:pPr>
    </w:p>
    <w:p w:rsidR="009A27E2" w:rsidRDefault="009A27E2">
      <w:pPr>
        <w:pBdr>
          <w:top w:val="nil"/>
          <w:left w:val="nil"/>
          <w:bottom w:val="nil"/>
          <w:right w:val="nil"/>
          <w:between w:val="nil"/>
        </w:pBdr>
        <w:jc w:val="both"/>
        <w:rPr>
          <w:color w:val="000000"/>
        </w:rPr>
      </w:pPr>
    </w:p>
    <w:p w:rsidR="009A27E2" w:rsidRDefault="00201AD1">
      <w:pPr>
        <w:pBdr>
          <w:top w:val="nil"/>
          <w:left w:val="nil"/>
          <w:bottom w:val="nil"/>
          <w:right w:val="nil"/>
          <w:between w:val="nil"/>
        </w:pBdr>
        <w:jc w:val="both"/>
        <w:rPr>
          <w:color w:val="000000"/>
          <w:sz w:val="24"/>
          <w:szCs w:val="24"/>
        </w:rPr>
      </w:pPr>
      <w:r>
        <w:rPr>
          <w:color w:val="000000"/>
          <w:sz w:val="24"/>
          <w:szCs w:val="24"/>
        </w:rPr>
        <w:t>Vykonáním přezkoušení není dotčena možnost vykonat opravnou zkoušku, pokud je žák hodnocen pouze dvěma nedostatečnými z povinných předmětů.</w:t>
      </w:r>
    </w:p>
    <w:p w:rsidR="009A27E2" w:rsidRDefault="00201AD1">
      <w:pPr>
        <w:widowControl w:val="0"/>
        <w:pBdr>
          <w:top w:val="nil"/>
          <w:left w:val="nil"/>
          <w:bottom w:val="nil"/>
          <w:right w:val="nil"/>
          <w:between w:val="nil"/>
        </w:pBdr>
        <w:jc w:val="both"/>
        <w:rPr>
          <w:color w:val="000000"/>
        </w:rPr>
      </w:pPr>
      <w:r>
        <w:rPr>
          <w:color w:val="000000"/>
        </w:rPr>
        <w:tab/>
        <w:t xml:space="preserve"> </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Komisi pro komisionální přezkoušení jmenuje ředitel školy. V případě, že vyučujícím předmětu je ředitel školy, jmenuje komisi krajský úřad.</w:t>
      </w:r>
    </w:p>
    <w:p w:rsidR="009A27E2" w:rsidRDefault="00201AD1">
      <w:pPr>
        <w:pBdr>
          <w:top w:val="nil"/>
          <w:left w:val="nil"/>
          <w:bottom w:val="nil"/>
          <w:right w:val="nil"/>
          <w:between w:val="nil"/>
        </w:pBdr>
        <w:jc w:val="both"/>
        <w:rPr>
          <w:color w:val="000000"/>
          <w:sz w:val="24"/>
          <w:szCs w:val="24"/>
        </w:rPr>
      </w:pPr>
      <w:r>
        <w:rPr>
          <w:color w:val="000000"/>
          <w:sz w:val="24"/>
          <w:szCs w:val="24"/>
        </w:rPr>
        <w:t>Komise je tříčlenná a tvoří ji:</w:t>
      </w:r>
    </w:p>
    <w:p w:rsidR="009A27E2" w:rsidRDefault="00201AD1">
      <w:pPr>
        <w:numPr>
          <w:ilvl w:val="0"/>
          <w:numId w:val="3"/>
        </w:numPr>
        <w:pBdr>
          <w:top w:val="nil"/>
          <w:left w:val="nil"/>
          <w:bottom w:val="nil"/>
          <w:right w:val="nil"/>
          <w:between w:val="nil"/>
        </w:pBdr>
        <w:jc w:val="both"/>
        <w:rPr>
          <w:color w:val="000000"/>
          <w:sz w:val="24"/>
          <w:szCs w:val="24"/>
        </w:rPr>
      </w:pPr>
      <w:r>
        <w:rPr>
          <w:color w:val="000000"/>
          <w:sz w:val="24"/>
          <w:szCs w:val="24"/>
        </w:rPr>
        <w:t>předseda – ředitel školy, popřípadě zástupce ředitele či pověřený pedagogický pracovník metodického orgánu PK, MS</w:t>
      </w:r>
    </w:p>
    <w:p w:rsidR="009A27E2" w:rsidRDefault="00201AD1">
      <w:pPr>
        <w:numPr>
          <w:ilvl w:val="0"/>
          <w:numId w:val="3"/>
        </w:numPr>
        <w:pBdr>
          <w:top w:val="nil"/>
          <w:left w:val="nil"/>
          <w:bottom w:val="nil"/>
          <w:right w:val="nil"/>
          <w:between w:val="nil"/>
        </w:pBdr>
        <w:jc w:val="both"/>
        <w:rPr>
          <w:color w:val="000000"/>
          <w:sz w:val="24"/>
          <w:szCs w:val="24"/>
        </w:rPr>
      </w:pPr>
      <w:r>
        <w:rPr>
          <w:color w:val="000000"/>
          <w:sz w:val="24"/>
          <w:szCs w:val="24"/>
        </w:rPr>
        <w:t>zkoušející učitel – zpravidla vyučující daného předmětu ve třídě, v níž je žák zařazen, popřípadě jiný vyučující daného předmětu</w:t>
      </w:r>
    </w:p>
    <w:p w:rsidR="009A27E2" w:rsidRDefault="00201AD1">
      <w:pPr>
        <w:numPr>
          <w:ilvl w:val="0"/>
          <w:numId w:val="3"/>
        </w:numPr>
        <w:pBdr>
          <w:top w:val="nil"/>
          <w:left w:val="nil"/>
          <w:bottom w:val="nil"/>
          <w:right w:val="nil"/>
          <w:between w:val="nil"/>
        </w:pBdr>
        <w:jc w:val="both"/>
        <w:rPr>
          <w:color w:val="000000"/>
          <w:sz w:val="24"/>
          <w:szCs w:val="24"/>
        </w:rPr>
      </w:pPr>
      <w:r>
        <w:rPr>
          <w:color w:val="000000"/>
          <w:sz w:val="24"/>
          <w:szCs w:val="24"/>
        </w:rPr>
        <w:t>přísedící – jiný vyučující daného předmětu vzdělávacího programu Základní škola nebo předmětu stejné vzdělávací oblasti stanovené Rámcovým vzdělávacím programem</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Výsledek zkoušky je stanoven hlasováním a nelze jej již napadnout novou žádostí  o přezkoušení.</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 xml:space="preserve">Ředitel sdělí výsledek přezkoušení prokazatelným způsobem žákovi a zákonnému zástupci žáka.   </w:t>
      </w:r>
    </w:p>
    <w:p w:rsidR="009A27E2" w:rsidRDefault="009A27E2">
      <w:pPr>
        <w:pBdr>
          <w:top w:val="nil"/>
          <w:left w:val="nil"/>
          <w:bottom w:val="nil"/>
          <w:right w:val="nil"/>
          <w:between w:val="nil"/>
        </w:pBdr>
        <w:jc w:val="both"/>
        <w:rPr>
          <w:color w:val="000000"/>
          <w:sz w:val="28"/>
          <w:szCs w:val="28"/>
        </w:rPr>
      </w:pPr>
    </w:p>
    <w:p w:rsidR="009A27E2" w:rsidRDefault="009A27E2">
      <w:pPr>
        <w:pBdr>
          <w:top w:val="nil"/>
          <w:left w:val="nil"/>
          <w:bottom w:val="nil"/>
          <w:right w:val="nil"/>
          <w:between w:val="nil"/>
        </w:pBdr>
        <w:ind w:left="2520"/>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b/>
          <w:color w:val="000000"/>
          <w:sz w:val="24"/>
          <w:szCs w:val="24"/>
        </w:rPr>
        <w:t>Opravné zkoušky, zkoušky v náhradním termínu</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ind w:firstLine="708"/>
        <w:jc w:val="both"/>
        <w:rPr>
          <w:color w:val="000000"/>
          <w:sz w:val="24"/>
          <w:szCs w:val="24"/>
        </w:rPr>
      </w:pPr>
      <w:r>
        <w:rPr>
          <w:color w:val="000000"/>
          <w:sz w:val="24"/>
          <w:szCs w:val="24"/>
        </w:rPr>
        <w:t>Komisi pro opravnou zkoušku a zkoušku v náhradním termínu jmenuje ředitel školy. V případě, že vyučujícím předmětu je ředitel školy, jmenuje komisi krajský úřad.</w:t>
      </w:r>
    </w:p>
    <w:p w:rsidR="009A27E2" w:rsidRDefault="009A27E2">
      <w:pPr>
        <w:pBdr>
          <w:top w:val="nil"/>
          <w:left w:val="nil"/>
          <w:bottom w:val="nil"/>
          <w:right w:val="nil"/>
          <w:between w:val="nil"/>
        </w:pBdr>
        <w:ind w:firstLine="708"/>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 xml:space="preserve">Komise je tříčlenná a tvoří </w:t>
      </w:r>
      <w:proofErr w:type="gramStart"/>
      <w:r>
        <w:rPr>
          <w:color w:val="000000"/>
          <w:sz w:val="24"/>
          <w:szCs w:val="24"/>
        </w:rPr>
        <w:t>ji :</w:t>
      </w:r>
      <w:proofErr w:type="gramEnd"/>
    </w:p>
    <w:p w:rsidR="009A27E2" w:rsidRDefault="00201AD1">
      <w:pPr>
        <w:numPr>
          <w:ilvl w:val="0"/>
          <w:numId w:val="3"/>
        </w:numPr>
        <w:pBdr>
          <w:top w:val="nil"/>
          <w:left w:val="nil"/>
          <w:bottom w:val="nil"/>
          <w:right w:val="nil"/>
          <w:between w:val="nil"/>
        </w:pBdr>
        <w:jc w:val="both"/>
        <w:rPr>
          <w:color w:val="000000"/>
          <w:sz w:val="24"/>
          <w:szCs w:val="24"/>
        </w:rPr>
      </w:pPr>
      <w:r>
        <w:rPr>
          <w:color w:val="000000"/>
          <w:sz w:val="24"/>
          <w:szCs w:val="24"/>
        </w:rPr>
        <w:t>předseda – ředitel školy, popřípadě zástupce ředitele či pověřený pedagogický pracovník metodického orgánu PK, MS</w:t>
      </w:r>
    </w:p>
    <w:p w:rsidR="009A27E2" w:rsidRDefault="00201AD1">
      <w:pPr>
        <w:numPr>
          <w:ilvl w:val="0"/>
          <w:numId w:val="3"/>
        </w:numPr>
        <w:pBdr>
          <w:top w:val="nil"/>
          <w:left w:val="nil"/>
          <w:bottom w:val="nil"/>
          <w:right w:val="nil"/>
          <w:between w:val="nil"/>
        </w:pBdr>
        <w:jc w:val="both"/>
        <w:rPr>
          <w:color w:val="000000"/>
          <w:sz w:val="24"/>
          <w:szCs w:val="24"/>
        </w:rPr>
      </w:pPr>
      <w:r>
        <w:rPr>
          <w:color w:val="000000"/>
          <w:sz w:val="24"/>
          <w:szCs w:val="24"/>
        </w:rPr>
        <w:t>zkoušející učitel – zpravidla vyučující daného předmětu ve třídě, v níž je žák zařazen, popřípadě jiný vyučující daného předmětu</w:t>
      </w:r>
    </w:p>
    <w:p w:rsidR="009A27E2" w:rsidRDefault="00201AD1">
      <w:pPr>
        <w:numPr>
          <w:ilvl w:val="0"/>
          <w:numId w:val="3"/>
        </w:numPr>
        <w:pBdr>
          <w:top w:val="nil"/>
          <w:left w:val="nil"/>
          <w:bottom w:val="nil"/>
          <w:right w:val="nil"/>
          <w:between w:val="nil"/>
        </w:pBdr>
        <w:jc w:val="both"/>
        <w:rPr>
          <w:color w:val="000000"/>
          <w:sz w:val="24"/>
          <w:szCs w:val="24"/>
        </w:rPr>
      </w:pPr>
      <w:r>
        <w:rPr>
          <w:color w:val="000000"/>
          <w:sz w:val="24"/>
          <w:szCs w:val="24"/>
        </w:rPr>
        <w:t>přísedící – jiný vyučující daného předmětu vzdělávacího programu Základní škola nebo předmětu stejné vzdělávací oblasti stanovené Rámcovým vzdělávacím programem</w:t>
      </w:r>
    </w:p>
    <w:p w:rsidR="009A27E2" w:rsidRDefault="009A27E2">
      <w:pPr>
        <w:pBdr>
          <w:top w:val="nil"/>
          <w:left w:val="nil"/>
          <w:bottom w:val="nil"/>
          <w:right w:val="nil"/>
          <w:between w:val="nil"/>
        </w:pBdr>
        <w:ind w:left="720"/>
        <w:jc w:val="both"/>
        <w:rPr>
          <w:color w:val="000000"/>
          <w:sz w:val="24"/>
          <w:szCs w:val="24"/>
        </w:rPr>
      </w:pPr>
    </w:p>
    <w:p w:rsidR="009A27E2" w:rsidRDefault="00201AD1">
      <w:pPr>
        <w:pBdr>
          <w:top w:val="nil"/>
          <w:left w:val="nil"/>
          <w:bottom w:val="nil"/>
          <w:right w:val="nil"/>
          <w:between w:val="nil"/>
        </w:pBdr>
        <w:ind w:firstLine="708"/>
        <w:jc w:val="both"/>
        <w:rPr>
          <w:color w:val="000000"/>
          <w:sz w:val="24"/>
          <w:szCs w:val="24"/>
        </w:rPr>
      </w:pPr>
      <w:r>
        <w:rPr>
          <w:color w:val="000000"/>
          <w:sz w:val="24"/>
          <w:szCs w:val="24"/>
        </w:rPr>
        <w:t>Výsledek zkoušky je stanoven hlasováním. a nelze jej již napadnout novou žádostí       přezkoušení.</w:t>
      </w:r>
    </w:p>
    <w:p w:rsidR="009A27E2" w:rsidRDefault="00201AD1">
      <w:pPr>
        <w:pBdr>
          <w:top w:val="nil"/>
          <w:left w:val="nil"/>
          <w:bottom w:val="nil"/>
          <w:right w:val="nil"/>
          <w:between w:val="nil"/>
        </w:pBdr>
        <w:ind w:firstLine="708"/>
        <w:jc w:val="both"/>
        <w:rPr>
          <w:color w:val="000000"/>
          <w:sz w:val="24"/>
          <w:szCs w:val="24"/>
        </w:rPr>
      </w:pPr>
      <w:r>
        <w:rPr>
          <w:color w:val="000000"/>
          <w:sz w:val="24"/>
          <w:szCs w:val="24"/>
        </w:rPr>
        <w:t xml:space="preserve">Ředitel sdělí výsledek opravné zkoušky prokazatelným způsobem žákovi a zákonnému zástupci žáka.   </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rFonts w:ascii="Arimo" w:eastAsia="Arimo" w:hAnsi="Arimo" w:cs="Arimo"/>
          <w:color w:val="000000"/>
          <w:sz w:val="24"/>
          <w:szCs w:val="24"/>
        </w:rPr>
      </w:pPr>
      <w:r>
        <w:rPr>
          <w:b/>
          <w:color w:val="000000"/>
          <w:sz w:val="24"/>
          <w:szCs w:val="24"/>
        </w:rPr>
        <w:t>Čl. 1</w:t>
      </w:r>
      <w:r>
        <w:rPr>
          <w:rFonts w:ascii="Arimo" w:eastAsia="Arimo" w:hAnsi="Arimo" w:cs="Arimo"/>
          <w:b/>
          <w:color w:val="000000"/>
          <w:sz w:val="24"/>
          <w:szCs w:val="24"/>
        </w:rPr>
        <w:t>6</w:t>
      </w:r>
    </w:p>
    <w:p w:rsidR="009A27E2" w:rsidRDefault="009A27E2">
      <w:pPr>
        <w:pBdr>
          <w:top w:val="nil"/>
          <w:left w:val="nil"/>
          <w:bottom w:val="nil"/>
          <w:right w:val="nil"/>
          <w:between w:val="nil"/>
        </w:pBdr>
        <w:jc w:val="both"/>
        <w:rPr>
          <w:rFonts w:ascii="Arimo" w:eastAsia="Arimo" w:hAnsi="Arimo" w:cs="Arimo"/>
          <w:color w:val="000000"/>
          <w:sz w:val="24"/>
          <w:szCs w:val="24"/>
        </w:rPr>
      </w:pPr>
    </w:p>
    <w:p w:rsidR="009A27E2" w:rsidRDefault="00201AD1">
      <w:pPr>
        <w:pBdr>
          <w:top w:val="nil"/>
          <w:left w:val="nil"/>
          <w:bottom w:val="nil"/>
          <w:right w:val="nil"/>
          <w:between w:val="nil"/>
        </w:pBdr>
        <w:jc w:val="both"/>
        <w:rPr>
          <w:rFonts w:ascii="Arimo" w:eastAsia="Arimo" w:hAnsi="Arimo" w:cs="Arimo"/>
          <w:color w:val="000000"/>
          <w:sz w:val="24"/>
          <w:szCs w:val="24"/>
        </w:rPr>
      </w:pPr>
      <w:r>
        <w:rPr>
          <w:rFonts w:ascii="Arimo" w:eastAsia="Arimo" w:hAnsi="Arimo" w:cs="Arimo"/>
          <w:b/>
          <w:color w:val="000000"/>
          <w:sz w:val="24"/>
          <w:szCs w:val="24"/>
        </w:rPr>
        <w:t>Hodnocení žáků se speciálními vzdělávacími potřebami a žáků mimořádně nadaných</w:t>
      </w: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27"/>
        </w:numPr>
        <w:pBdr>
          <w:top w:val="nil"/>
          <w:left w:val="nil"/>
          <w:bottom w:val="nil"/>
          <w:right w:val="nil"/>
          <w:between w:val="nil"/>
        </w:pBdr>
        <w:jc w:val="both"/>
        <w:rPr>
          <w:color w:val="000000"/>
          <w:sz w:val="24"/>
          <w:szCs w:val="24"/>
        </w:rPr>
      </w:pPr>
      <w:r>
        <w:rPr>
          <w:color w:val="000000"/>
          <w:sz w:val="24"/>
          <w:szCs w:val="24"/>
        </w:rPr>
        <w:t>Pokud je ve třídě školy vzděláván individuálně integrovaný žák, vytvoří ředitelka školy podmínky odpovídající individuálním vzdělávacím potřebám žáka vedoucí k jeho všestrannému rozvoji.</w:t>
      </w:r>
    </w:p>
    <w:p w:rsidR="009A27E2" w:rsidRDefault="00201AD1">
      <w:pPr>
        <w:numPr>
          <w:ilvl w:val="0"/>
          <w:numId w:val="27"/>
        </w:numPr>
        <w:pBdr>
          <w:top w:val="nil"/>
          <w:left w:val="nil"/>
          <w:bottom w:val="nil"/>
          <w:right w:val="nil"/>
          <w:between w:val="nil"/>
        </w:pBdr>
        <w:jc w:val="both"/>
        <w:rPr>
          <w:color w:val="000000"/>
          <w:sz w:val="24"/>
          <w:szCs w:val="24"/>
        </w:rPr>
      </w:pPr>
      <w:r>
        <w:rPr>
          <w:color w:val="000000"/>
          <w:sz w:val="24"/>
          <w:szCs w:val="24"/>
        </w:rPr>
        <w:t xml:space="preserve">Žáci se speciálními vzdělávacími potřebami a žáci mimořádně nadaní mají právo na vzdělávání, jehož obsah, formy a metody odpovídají jejich vzdělávacím potřebám a možnostem, na vytvoření nezbytných podmínek, které toto vzdělávání umožní, a na poradenskou pomoc školy a školského poradenského zařízení. </w:t>
      </w:r>
    </w:p>
    <w:p w:rsidR="009A27E2" w:rsidRDefault="00201AD1">
      <w:pPr>
        <w:numPr>
          <w:ilvl w:val="0"/>
          <w:numId w:val="5"/>
        </w:numPr>
        <w:pBdr>
          <w:top w:val="nil"/>
          <w:left w:val="nil"/>
          <w:bottom w:val="nil"/>
          <w:right w:val="nil"/>
          <w:between w:val="nil"/>
        </w:pBdr>
        <w:tabs>
          <w:tab w:val="left" w:pos="426"/>
        </w:tabs>
        <w:ind w:left="426" w:hanging="357"/>
        <w:jc w:val="both"/>
        <w:rPr>
          <w:color w:val="000000"/>
          <w:sz w:val="24"/>
          <w:szCs w:val="24"/>
        </w:rPr>
      </w:pPr>
      <w:r>
        <w:rPr>
          <w:color w:val="000000"/>
          <w:sz w:val="24"/>
          <w:szCs w:val="24"/>
        </w:rPr>
        <w:t xml:space="preserve">Při hodnocení žáků se speciálními vzdělávacími potřebami se přihlíží k povaze postižení nebo znevýhodnění. </w:t>
      </w:r>
    </w:p>
    <w:p w:rsidR="009A27E2" w:rsidRPr="00AA227A" w:rsidRDefault="00201AD1">
      <w:pPr>
        <w:numPr>
          <w:ilvl w:val="0"/>
          <w:numId w:val="5"/>
        </w:numPr>
        <w:pBdr>
          <w:top w:val="nil"/>
          <w:left w:val="nil"/>
          <w:bottom w:val="nil"/>
          <w:right w:val="nil"/>
          <w:between w:val="nil"/>
        </w:pBdr>
        <w:tabs>
          <w:tab w:val="left" w:pos="426"/>
        </w:tabs>
        <w:ind w:left="426" w:hanging="357"/>
        <w:jc w:val="both"/>
        <w:rPr>
          <w:sz w:val="24"/>
          <w:szCs w:val="24"/>
        </w:rPr>
      </w:pPr>
      <w:r w:rsidRPr="00AA227A">
        <w:rPr>
          <w:sz w:val="24"/>
          <w:szCs w:val="24"/>
        </w:rPr>
        <w:t>Pedagogický pracovník na základě doporučení školského poradenského zařízení žákovi se speciálními vzdělávacími potřebami nebo mimořádně nadanému žáku vytvoří  individuální vzdělávací plán.</w:t>
      </w:r>
    </w:p>
    <w:p w:rsidR="009A27E2" w:rsidRPr="00AA227A" w:rsidRDefault="00201AD1">
      <w:pPr>
        <w:numPr>
          <w:ilvl w:val="0"/>
          <w:numId w:val="5"/>
        </w:numPr>
        <w:pBdr>
          <w:top w:val="nil"/>
          <w:left w:val="nil"/>
          <w:bottom w:val="nil"/>
          <w:right w:val="nil"/>
          <w:between w:val="nil"/>
        </w:pBdr>
        <w:tabs>
          <w:tab w:val="left" w:pos="426"/>
        </w:tabs>
        <w:ind w:left="426" w:hanging="357"/>
        <w:jc w:val="both"/>
        <w:rPr>
          <w:sz w:val="24"/>
          <w:szCs w:val="24"/>
        </w:rPr>
      </w:pPr>
      <w:r w:rsidRPr="00AA227A">
        <w:rPr>
          <w:sz w:val="24"/>
          <w:szCs w:val="24"/>
        </w:rPr>
        <w:t>Ředitel školy může přeřadit mimořádně nadaného žáka do vyššího ročníku bez absolvování předchozího ročníku na základě zkoušky před komisí.</w:t>
      </w:r>
    </w:p>
    <w:p w:rsidR="009A27E2" w:rsidRDefault="009A27E2">
      <w:pPr>
        <w:keepNext/>
        <w:pBdr>
          <w:top w:val="nil"/>
          <w:left w:val="nil"/>
          <w:bottom w:val="nil"/>
          <w:right w:val="nil"/>
          <w:between w:val="nil"/>
        </w:pBdr>
        <w:ind w:left="360" w:hanging="360"/>
        <w:jc w:val="both"/>
        <w:rPr>
          <w:b/>
          <w:color w:val="000000"/>
          <w:sz w:val="16"/>
          <w:szCs w:val="16"/>
        </w:rPr>
      </w:pPr>
    </w:p>
    <w:p w:rsidR="009A27E2" w:rsidRDefault="00201AD1">
      <w:pPr>
        <w:keepNext/>
        <w:pBdr>
          <w:top w:val="nil"/>
          <w:left w:val="nil"/>
          <w:bottom w:val="nil"/>
          <w:right w:val="nil"/>
          <w:between w:val="nil"/>
        </w:pBdr>
        <w:ind w:left="360" w:hanging="360"/>
        <w:jc w:val="both"/>
        <w:rPr>
          <w:b/>
          <w:color w:val="000000"/>
          <w:sz w:val="24"/>
          <w:szCs w:val="24"/>
        </w:rPr>
      </w:pPr>
      <w:r>
        <w:rPr>
          <w:b/>
          <w:color w:val="000000"/>
          <w:sz w:val="24"/>
          <w:szCs w:val="24"/>
        </w:rPr>
        <w:t xml:space="preserve">                                                              </w:t>
      </w:r>
    </w:p>
    <w:p w:rsidR="009A27E2" w:rsidRDefault="009A27E2">
      <w:pPr>
        <w:pBdr>
          <w:top w:val="nil"/>
          <w:left w:val="nil"/>
          <w:bottom w:val="nil"/>
          <w:right w:val="nil"/>
          <w:between w:val="nil"/>
        </w:pBdr>
        <w:jc w:val="both"/>
        <w:rPr>
          <w:rFonts w:ascii="Arimo" w:eastAsia="Arimo" w:hAnsi="Arimo" w:cs="Arimo"/>
          <w:color w:val="000000"/>
        </w:rPr>
      </w:pPr>
    </w:p>
    <w:p w:rsidR="009A27E2" w:rsidRDefault="009A27E2">
      <w:pPr>
        <w:pBdr>
          <w:top w:val="nil"/>
          <w:left w:val="nil"/>
          <w:bottom w:val="nil"/>
          <w:right w:val="nil"/>
          <w:between w:val="nil"/>
        </w:pBdr>
        <w:jc w:val="both"/>
        <w:rPr>
          <w:rFonts w:ascii="Arimo" w:eastAsia="Arimo" w:hAnsi="Arimo" w:cs="Arimo"/>
          <w:color w:val="000000"/>
        </w:rPr>
      </w:pPr>
    </w:p>
    <w:p w:rsidR="009A27E2" w:rsidRDefault="00201AD1">
      <w:pPr>
        <w:pBdr>
          <w:top w:val="nil"/>
          <w:left w:val="nil"/>
          <w:bottom w:val="nil"/>
          <w:right w:val="nil"/>
          <w:between w:val="nil"/>
        </w:pBdr>
        <w:jc w:val="both"/>
        <w:rPr>
          <w:rFonts w:ascii="Arimo" w:eastAsia="Arimo" w:hAnsi="Arimo" w:cs="Arimo"/>
          <w:color w:val="000000"/>
          <w:sz w:val="24"/>
          <w:szCs w:val="24"/>
        </w:rPr>
      </w:pPr>
      <w:r>
        <w:rPr>
          <w:rFonts w:ascii="Arimo" w:eastAsia="Arimo" w:hAnsi="Arimo" w:cs="Arimo"/>
          <w:b/>
          <w:color w:val="000000"/>
          <w:sz w:val="24"/>
          <w:szCs w:val="24"/>
        </w:rPr>
        <w:t>Čl. 17</w:t>
      </w:r>
    </w:p>
    <w:p w:rsidR="009A27E2" w:rsidRDefault="009A27E2">
      <w:pPr>
        <w:pBdr>
          <w:top w:val="nil"/>
          <w:left w:val="nil"/>
          <w:bottom w:val="nil"/>
          <w:right w:val="nil"/>
          <w:between w:val="nil"/>
        </w:pBdr>
        <w:jc w:val="both"/>
        <w:rPr>
          <w:rFonts w:ascii="Arimo" w:eastAsia="Arimo" w:hAnsi="Arimo" w:cs="Arimo"/>
          <w:color w:val="000000"/>
          <w:sz w:val="24"/>
          <w:szCs w:val="24"/>
        </w:rPr>
      </w:pPr>
    </w:p>
    <w:p w:rsidR="009A27E2" w:rsidRDefault="00201AD1">
      <w:pPr>
        <w:pBdr>
          <w:top w:val="nil"/>
          <w:left w:val="nil"/>
          <w:bottom w:val="nil"/>
          <w:right w:val="nil"/>
          <w:between w:val="nil"/>
        </w:pBdr>
        <w:jc w:val="both"/>
        <w:rPr>
          <w:color w:val="000000"/>
          <w:sz w:val="24"/>
          <w:szCs w:val="24"/>
        </w:rPr>
      </w:pPr>
      <w:r>
        <w:rPr>
          <w:b/>
          <w:color w:val="000000"/>
          <w:sz w:val="24"/>
          <w:szCs w:val="24"/>
        </w:rPr>
        <w:t>Zkoušky při plnění povinné školní docházky v zahraničí nebo v zahraniční škole na území České republiky</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11"/>
        </w:numPr>
        <w:pBdr>
          <w:top w:val="nil"/>
          <w:left w:val="nil"/>
          <w:bottom w:val="nil"/>
          <w:right w:val="nil"/>
          <w:between w:val="nil"/>
        </w:pBdr>
        <w:jc w:val="both"/>
        <w:rPr>
          <w:color w:val="000000"/>
          <w:sz w:val="24"/>
          <w:szCs w:val="24"/>
        </w:rPr>
      </w:pPr>
      <w:r>
        <w:rPr>
          <w:color w:val="000000"/>
          <w:sz w:val="24"/>
          <w:szCs w:val="24"/>
        </w:rPr>
        <w:t>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p>
    <w:p w:rsidR="009A27E2" w:rsidRDefault="00201AD1">
      <w:pPr>
        <w:pBdr>
          <w:top w:val="nil"/>
          <w:left w:val="nil"/>
          <w:bottom w:val="nil"/>
          <w:right w:val="nil"/>
          <w:between w:val="nil"/>
        </w:pBdr>
        <w:ind w:left="360"/>
        <w:jc w:val="both"/>
        <w:rPr>
          <w:color w:val="000000"/>
          <w:sz w:val="24"/>
          <w:szCs w:val="24"/>
        </w:rPr>
      </w:pPr>
      <w:r>
        <w:rPr>
          <w:color w:val="000000"/>
          <w:sz w:val="24"/>
          <w:szCs w:val="24"/>
        </w:rPr>
        <w:t>a) ve všech ročnících ze vzdělávacího obsahu vzdělávacího oboru Český jazyk a literatura, stanoveného Rámcovým vzdělávacím programem pro základní vzdělávání,</w:t>
      </w:r>
    </w:p>
    <w:p w:rsidR="009A27E2" w:rsidRDefault="00201AD1">
      <w:pPr>
        <w:pBdr>
          <w:top w:val="nil"/>
          <w:left w:val="nil"/>
          <w:bottom w:val="nil"/>
          <w:right w:val="nil"/>
          <w:between w:val="nil"/>
        </w:pBdr>
        <w:ind w:left="360"/>
        <w:jc w:val="both"/>
        <w:rPr>
          <w:color w:val="000000"/>
          <w:sz w:val="24"/>
          <w:szCs w:val="24"/>
        </w:rPr>
      </w:pPr>
      <w:r>
        <w:rPr>
          <w:color w:val="000000"/>
          <w:sz w:val="24"/>
          <w:szCs w:val="24"/>
        </w:rP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9A27E2" w:rsidRDefault="00201AD1">
      <w:pPr>
        <w:pBdr>
          <w:top w:val="nil"/>
          <w:left w:val="nil"/>
          <w:bottom w:val="nil"/>
          <w:right w:val="nil"/>
          <w:between w:val="nil"/>
        </w:pBdr>
        <w:ind w:left="360"/>
        <w:jc w:val="both"/>
        <w:rPr>
          <w:color w:val="000000"/>
          <w:sz w:val="24"/>
          <w:szCs w:val="24"/>
        </w:rPr>
      </w:pPr>
      <w:r>
        <w:rPr>
          <w:color w:val="000000"/>
          <w:sz w:val="24"/>
          <w:szCs w:val="24"/>
        </w:rPr>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11"/>
        </w:numPr>
        <w:pBdr>
          <w:top w:val="nil"/>
          <w:left w:val="nil"/>
          <w:bottom w:val="nil"/>
          <w:right w:val="nil"/>
          <w:between w:val="nil"/>
        </w:pBdr>
        <w:jc w:val="both"/>
        <w:rPr>
          <w:color w:val="000000"/>
          <w:sz w:val="24"/>
          <w:szCs w:val="24"/>
        </w:rPr>
      </w:pPr>
      <w:r>
        <w:rPr>
          <w:color w:val="000000"/>
          <w:sz w:val="24"/>
          <w:szCs w:val="24"/>
        </w:rPr>
        <w:t>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9A27E2" w:rsidRDefault="009A27E2">
      <w:pPr>
        <w:pBdr>
          <w:top w:val="nil"/>
          <w:left w:val="nil"/>
          <w:bottom w:val="nil"/>
          <w:right w:val="nil"/>
          <w:between w:val="nil"/>
        </w:pBdr>
        <w:ind w:left="360"/>
        <w:jc w:val="both"/>
        <w:rPr>
          <w:color w:val="000000"/>
          <w:sz w:val="24"/>
          <w:szCs w:val="24"/>
        </w:rPr>
      </w:pPr>
    </w:p>
    <w:p w:rsidR="009A27E2" w:rsidRDefault="00201AD1">
      <w:pPr>
        <w:numPr>
          <w:ilvl w:val="0"/>
          <w:numId w:val="11"/>
        </w:numPr>
        <w:pBdr>
          <w:top w:val="nil"/>
          <w:left w:val="nil"/>
          <w:bottom w:val="nil"/>
          <w:right w:val="nil"/>
          <w:between w:val="nil"/>
        </w:pBdr>
        <w:jc w:val="both"/>
        <w:rPr>
          <w:color w:val="000000"/>
          <w:sz w:val="24"/>
          <w:szCs w:val="24"/>
        </w:rPr>
      </w:pPr>
      <w:r>
        <w:rPr>
          <w:color w:val="000000"/>
          <w:sz w:val="24"/>
          <w:szCs w:val="24"/>
        </w:rPr>
        <w:t xml:space="preserve">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w:t>
      </w:r>
      <w:r>
        <w:rPr>
          <w:color w:val="000000"/>
          <w:sz w:val="24"/>
          <w:szCs w:val="24"/>
        </w:rPr>
        <w:lastRenderedPageBreak/>
        <w:t>ředitelem kmenové školy. V případě pochybností o správnosti překladu je ředitel kmenové školy oprávněn požadovat předložení úředně ověřeného překladu. Kmenová škola žákovi vysvědčení nevydává.</w:t>
      </w:r>
    </w:p>
    <w:p w:rsidR="009A27E2" w:rsidRDefault="009A27E2">
      <w:pPr>
        <w:pBdr>
          <w:top w:val="nil"/>
          <w:left w:val="nil"/>
          <w:bottom w:val="nil"/>
          <w:right w:val="nil"/>
          <w:between w:val="nil"/>
        </w:pBdr>
        <w:ind w:left="708" w:hanging="708"/>
        <w:jc w:val="both"/>
        <w:rPr>
          <w:color w:val="000000"/>
          <w:sz w:val="24"/>
          <w:szCs w:val="24"/>
        </w:rPr>
      </w:pPr>
    </w:p>
    <w:p w:rsidR="009A27E2" w:rsidRDefault="00201AD1">
      <w:pPr>
        <w:numPr>
          <w:ilvl w:val="0"/>
          <w:numId w:val="11"/>
        </w:numPr>
        <w:pBdr>
          <w:top w:val="nil"/>
          <w:left w:val="nil"/>
          <w:bottom w:val="nil"/>
          <w:right w:val="nil"/>
          <w:between w:val="nil"/>
        </w:pBdr>
        <w:jc w:val="both"/>
        <w:rPr>
          <w:color w:val="000000"/>
          <w:sz w:val="24"/>
          <w:szCs w:val="24"/>
        </w:rPr>
      </w:pPr>
      <w:r>
        <w:rPr>
          <w:color w:val="000000"/>
          <w:sz w:val="24"/>
          <w:szCs w:val="24"/>
        </w:rPr>
        <w:t>Pokračuje-li žák, který konal zkoušky podle odstavce 1, v plnění povinné školní docházky v kmenové škole, zařadí ho ředitel kmenové školy do příslušného ročníku podle výsledků zkoušek.</w:t>
      </w:r>
    </w:p>
    <w:p w:rsidR="009A27E2" w:rsidRDefault="009A27E2">
      <w:pPr>
        <w:pBdr>
          <w:top w:val="nil"/>
          <w:left w:val="nil"/>
          <w:bottom w:val="nil"/>
          <w:right w:val="nil"/>
          <w:between w:val="nil"/>
        </w:pBdr>
        <w:ind w:left="708" w:hanging="708"/>
        <w:jc w:val="both"/>
        <w:rPr>
          <w:color w:val="000000"/>
          <w:sz w:val="24"/>
          <w:szCs w:val="24"/>
        </w:rPr>
      </w:pPr>
    </w:p>
    <w:p w:rsidR="009A27E2" w:rsidRDefault="00201AD1">
      <w:pPr>
        <w:numPr>
          <w:ilvl w:val="0"/>
          <w:numId w:val="11"/>
        </w:numPr>
        <w:pBdr>
          <w:top w:val="nil"/>
          <w:left w:val="nil"/>
          <w:bottom w:val="nil"/>
          <w:right w:val="nil"/>
          <w:between w:val="nil"/>
        </w:pBdr>
        <w:jc w:val="both"/>
        <w:rPr>
          <w:color w:val="000000"/>
          <w:sz w:val="24"/>
          <w:szCs w:val="24"/>
        </w:rPr>
      </w:pPr>
      <w:r>
        <w:rPr>
          <w:color w:val="000000"/>
          <w:sz w:val="24"/>
          <w:szCs w:val="24"/>
        </w:rPr>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17.1.</w:t>
      </w:r>
    </w:p>
    <w:p w:rsidR="009A27E2" w:rsidRDefault="00201AD1">
      <w:pPr>
        <w:numPr>
          <w:ilvl w:val="0"/>
          <w:numId w:val="14"/>
        </w:numPr>
        <w:pBdr>
          <w:top w:val="nil"/>
          <w:left w:val="nil"/>
          <w:bottom w:val="nil"/>
          <w:right w:val="nil"/>
          <w:between w:val="nil"/>
        </w:pBdr>
        <w:jc w:val="both"/>
        <w:rPr>
          <w:color w:val="000000"/>
          <w:sz w:val="24"/>
          <w:szCs w:val="24"/>
        </w:rPr>
      </w:pPr>
      <w:r>
        <w:rPr>
          <w:color w:val="000000"/>
          <w:sz w:val="24"/>
          <w:szCs w:val="24"/>
        </w:rPr>
        <w:t>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p>
    <w:p w:rsidR="009A27E2" w:rsidRDefault="009A27E2">
      <w:pPr>
        <w:pBdr>
          <w:top w:val="nil"/>
          <w:left w:val="nil"/>
          <w:bottom w:val="nil"/>
          <w:right w:val="nil"/>
          <w:between w:val="nil"/>
        </w:pBdr>
        <w:ind w:left="360"/>
        <w:jc w:val="both"/>
        <w:rPr>
          <w:color w:val="000000"/>
          <w:sz w:val="24"/>
          <w:szCs w:val="24"/>
        </w:rPr>
      </w:pPr>
    </w:p>
    <w:p w:rsidR="009A27E2" w:rsidRDefault="00201AD1">
      <w:pPr>
        <w:numPr>
          <w:ilvl w:val="0"/>
          <w:numId w:val="14"/>
        </w:numPr>
        <w:pBdr>
          <w:top w:val="nil"/>
          <w:left w:val="nil"/>
          <w:bottom w:val="nil"/>
          <w:right w:val="nil"/>
          <w:between w:val="nil"/>
        </w:pBdr>
        <w:jc w:val="both"/>
        <w:rPr>
          <w:color w:val="000000"/>
          <w:sz w:val="24"/>
          <w:szCs w:val="24"/>
        </w:rPr>
      </w:pPr>
      <w:r>
        <w:rPr>
          <w:color w:val="000000"/>
          <w:sz w:val="24"/>
          <w:szCs w:val="24"/>
        </w:rPr>
        <w:t>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p>
    <w:p w:rsidR="009A27E2" w:rsidRDefault="009A27E2">
      <w:pPr>
        <w:pBdr>
          <w:top w:val="nil"/>
          <w:left w:val="nil"/>
          <w:bottom w:val="nil"/>
          <w:right w:val="nil"/>
          <w:between w:val="nil"/>
        </w:pBdr>
        <w:ind w:left="708" w:hanging="708"/>
        <w:jc w:val="both"/>
        <w:rPr>
          <w:color w:val="000000"/>
          <w:sz w:val="24"/>
          <w:szCs w:val="24"/>
        </w:rPr>
      </w:pPr>
    </w:p>
    <w:p w:rsidR="009A27E2" w:rsidRDefault="00201AD1">
      <w:pPr>
        <w:numPr>
          <w:ilvl w:val="0"/>
          <w:numId w:val="14"/>
        </w:numPr>
        <w:pBdr>
          <w:top w:val="nil"/>
          <w:left w:val="nil"/>
          <w:bottom w:val="nil"/>
          <w:right w:val="nil"/>
          <w:between w:val="nil"/>
        </w:pBdr>
        <w:jc w:val="both"/>
        <w:rPr>
          <w:color w:val="000000"/>
          <w:sz w:val="24"/>
          <w:szCs w:val="24"/>
        </w:rPr>
      </w:pPr>
      <w:r>
        <w:rPr>
          <w:color w:val="000000"/>
          <w:sz w:val="24"/>
          <w:szCs w:val="24"/>
        </w:rPr>
        <w:t>Pokračuje-li žák, který konal zkoušky podle prvního odstavce bodu 19.1., v plnění povinné školní docházky v kmenové škole, zařadí ho ředitel kmenové školy do příslušného ročníku podle výsledků zkoušek.</w:t>
      </w:r>
    </w:p>
    <w:p w:rsidR="009A27E2" w:rsidRDefault="009A27E2">
      <w:pPr>
        <w:pBdr>
          <w:top w:val="nil"/>
          <w:left w:val="nil"/>
          <w:bottom w:val="nil"/>
          <w:right w:val="nil"/>
          <w:between w:val="nil"/>
        </w:pBdr>
        <w:ind w:left="708" w:hanging="708"/>
        <w:jc w:val="both"/>
        <w:rPr>
          <w:color w:val="000000"/>
          <w:sz w:val="24"/>
          <w:szCs w:val="24"/>
        </w:rPr>
      </w:pPr>
    </w:p>
    <w:p w:rsidR="009A27E2" w:rsidRDefault="00201AD1">
      <w:pPr>
        <w:numPr>
          <w:ilvl w:val="0"/>
          <w:numId w:val="14"/>
        </w:numPr>
        <w:pBdr>
          <w:top w:val="nil"/>
          <w:left w:val="nil"/>
          <w:bottom w:val="nil"/>
          <w:right w:val="nil"/>
          <w:between w:val="nil"/>
        </w:pBdr>
        <w:jc w:val="both"/>
        <w:rPr>
          <w:color w:val="000000"/>
          <w:sz w:val="24"/>
          <w:szCs w:val="24"/>
        </w:rPr>
      </w:pPr>
      <w:r>
        <w:rPr>
          <w:color w:val="000000"/>
          <w:sz w:val="24"/>
          <w:szCs w:val="24"/>
        </w:rPr>
        <w:t>Pokračuje-li žák, který nekonal zkoušky podle prvního odstavce bodu 19.1., v plnění povinné školní docházky v kmenové škole, zařadí ho ředitel kmenové školy do příslušného ročníku po zjištění úrovně jeho dosavadního vzdělání a znalosti vyučovacího jazyka.</w:t>
      </w:r>
    </w:p>
    <w:p w:rsidR="009A27E2" w:rsidRDefault="009A27E2">
      <w:pPr>
        <w:pBdr>
          <w:top w:val="nil"/>
          <w:left w:val="nil"/>
          <w:bottom w:val="nil"/>
          <w:right w:val="nil"/>
          <w:between w:val="nil"/>
        </w:pBdr>
        <w:ind w:left="708" w:hanging="708"/>
        <w:jc w:val="both"/>
        <w:rPr>
          <w:color w:val="000000"/>
          <w:sz w:val="24"/>
          <w:szCs w:val="24"/>
        </w:rPr>
      </w:pPr>
    </w:p>
    <w:p w:rsidR="009A27E2" w:rsidRDefault="009A27E2">
      <w:pPr>
        <w:pBdr>
          <w:top w:val="nil"/>
          <w:left w:val="nil"/>
          <w:bottom w:val="nil"/>
          <w:right w:val="nil"/>
          <w:between w:val="nil"/>
        </w:pBdr>
        <w:ind w:left="360"/>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17.2.</w:t>
      </w: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16"/>
        </w:numPr>
        <w:pBdr>
          <w:top w:val="nil"/>
          <w:left w:val="nil"/>
          <w:bottom w:val="nil"/>
          <w:right w:val="nil"/>
          <w:between w:val="nil"/>
        </w:pBdr>
        <w:jc w:val="both"/>
        <w:rPr>
          <w:color w:val="000000"/>
          <w:sz w:val="24"/>
          <w:szCs w:val="24"/>
        </w:rPr>
      </w:pPr>
      <w:r>
        <w:rPr>
          <w:color w:val="000000"/>
          <w:sz w:val="24"/>
          <w:szCs w:val="24"/>
        </w:rPr>
        <w:t>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prvního odstavce čl. 19.</w:t>
      </w:r>
    </w:p>
    <w:p w:rsidR="009A27E2" w:rsidRDefault="009A27E2">
      <w:pPr>
        <w:pBdr>
          <w:top w:val="nil"/>
          <w:left w:val="nil"/>
          <w:bottom w:val="nil"/>
          <w:right w:val="nil"/>
          <w:between w:val="nil"/>
        </w:pBdr>
        <w:ind w:left="360"/>
        <w:jc w:val="both"/>
        <w:rPr>
          <w:color w:val="000000"/>
          <w:sz w:val="24"/>
          <w:szCs w:val="24"/>
        </w:rPr>
      </w:pPr>
    </w:p>
    <w:p w:rsidR="009A27E2" w:rsidRDefault="00201AD1">
      <w:pPr>
        <w:numPr>
          <w:ilvl w:val="0"/>
          <w:numId w:val="16"/>
        </w:numPr>
        <w:pBdr>
          <w:top w:val="nil"/>
          <w:left w:val="nil"/>
          <w:bottom w:val="nil"/>
          <w:right w:val="nil"/>
          <w:between w:val="nil"/>
        </w:pBdr>
        <w:jc w:val="both"/>
        <w:rPr>
          <w:color w:val="000000"/>
          <w:sz w:val="24"/>
          <w:szCs w:val="24"/>
        </w:rPr>
      </w:pPr>
      <w:r>
        <w:rPr>
          <w:color w:val="000000"/>
          <w:sz w:val="24"/>
          <w:szCs w:val="24"/>
        </w:rPr>
        <w:t>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p>
    <w:p w:rsidR="009A27E2" w:rsidRDefault="009A27E2">
      <w:pPr>
        <w:pBdr>
          <w:top w:val="nil"/>
          <w:left w:val="nil"/>
          <w:bottom w:val="nil"/>
          <w:right w:val="nil"/>
          <w:between w:val="nil"/>
        </w:pBdr>
        <w:ind w:left="708" w:hanging="708"/>
        <w:jc w:val="both"/>
        <w:rPr>
          <w:color w:val="000000"/>
          <w:sz w:val="24"/>
          <w:szCs w:val="24"/>
        </w:rPr>
      </w:pPr>
    </w:p>
    <w:p w:rsidR="009A27E2" w:rsidRDefault="00201AD1">
      <w:pPr>
        <w:numPr>
          <w:ilvl w:val="0"/>
          <w:numId w:val="16"/>
        </w:numPr>
        <w:pBdr>
          <w:top w:val="nil"/>
          <w:left w:val="nil"/>
          <w:bottom w:val="nil"/>
          <w:right w:val="nil"/>
          <w:between w:val="nil"/>
        </w:pBdr>
        <w:jc w:val="both"/>
        <w:rPr>
          <w:color w:val="000000"/>
          <w:sz w:val="24"/>
          <w:szCs w:val="24"/>
        </w:rPr>
      </w:pPr>
      <w:r>
        <w:rPr>
          <w:color w:val="000000"/>
          <w:sz w:val="24"/>
          <w:szCs w:val="24"/>
        </w:rPr>
        <w:t>Pokračuje-li žák v plnění povinné školní docházky v kmenové škole, zařadí ho ředitel kmenové školy do příslušného ročníku podle výsledků zkoušek.</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17.3.</w:t>
      </w: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18"/>
        </w:numPr>
        <w:pBdr>
          <w:top w:val="nil"/>
          <w:left w:val="nil"/>
          <w:bottom w:val="nil"/>
          <w:right w:val="nil"/>
          <w:between w:val="nil"/>
        </w:pBdr>
        <w:jc w:val="both"/>
        <w:rPr>
          <w:color w:val="000000"/>
          <w:sz w:val="24"/>
          <w:szCs w:val="24"/>
        </w:rPr>
      </w:pPr>
      <w:r>
        <w:rPr>
          <w:color w:val="000000"/>
          <w:sz w:val="24"/>
          <w:szCs w:val="24"/>
        </w:rPr>
        <w:lastRenderedPageBreak/>
        <w:t>Žákovi, který plní povinnou školní docházku ve škole mimo území České republiky podle § 38 odst. 1 písm. a) školského zákona a nekonal zkoušky, vydá ředitel kmenové školy vysvědčení, jestliže</w:t>
      </w:r>
    </w:p>
    <w:p w:rsidR="009A27E2" w:rsidRDefault="00201AD1">
      <w:pPr>
        <w:pBdr>
          <w:top w:val="nil"/>
          <w:left w:val="nil"/>
          <w:bottom w:val="nil"/>
          <w:right w:val="nil"/>
          <w:between w:val="nil"/>
        </w:pBdr>
        <w:ind w:left="360"/>
        <w:jc w:val="both"/>
        <w:rPr>
          <w:color w:val="000000"/>
          <w:sz w:val="24"/>
          <w:szCs w:val="24"/>
        </w:rPr>
      </w:pPr>
      <w:r>
        <w:rPr>
          <w:color w:val="000000"/>
          <w:sz w:val="24"/>
          <w:szCs w:val="24"/>
        </w:rPr>
        <w:t>a) ve vzdělávacím programu školy mimo území České republiky je na základě mezinárodní smlouvy nebo v dohodě s Ministerstvem školství, mládeže a tělovýchovy zařazen vzdělávací obsah podle vyhlášky 48/2005 ve znění pozdějších předpisů § 18 odst. 1 a žák byl z tohoto obsahu hodnocen, nebo</w:t>
      </w:r>
    </w:p>
    <w:p w:rsidR="009A27E2" w:rsidRDefault="00201AD1">
      <w:pPr>
        <w:pBdr>
          <w:top w:val="nil"/>
          <w:left w:val="nil"/>
          <w:bottom w:val="nil"/>
          <w:right w:val="nil"/>
          <w:between w:val="nil"/>
        </w:pBdr>
        <w:ind w:left="360"/>
        <w:jc w:val="both"/>
        <w:rPr>
          <w:color w:val="000000"/>
          <w:sz w:val="24"/>
          <w:szCs w:val="24"/>
        </w:rPr>
      </w:pPr>
      <w:r>
        <w:rPr>
          <w:color w:val="000000"/>
          <w:sz w:val="24"/>
          <w:szCs w:val="24"/>
        </w:rPr>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18"/>
        </w:numPr>
        <w:pBdr>
          <w:top w:val="nil"/>
          <w:left w:val="nil"/>
          <w:bottom w:val="nil"/>
          <w:right w:val="nil"/>
          <w:between w:val="nil"/>
        </w:pBdr>
        <w:jc w:val="both"/>
        <w:rPr>
          <w:color w:val="000000"/>
          <w:sz w:val="24"/>
          <w:szCs w:val="24"/>
        </w:rPr>
      </w:pPr>
      <w:r>
        <w:rPr>
          <w:color w:val="000000"/>
          <w:sz w:val="24"/>
          <w:szCs w:val="24"/>
        </w:rPr>
        <w:t>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18"/>
        </w:numPr>
        <w:pBdr>
          <w:top w:val="nil"/>
          <w:left w:val="nil"/>
          <w:bottom w:val="nil"/>
          <w:right w:val="nil"/>
          <w:between w:val="nil"/>
        </w:pBdr>
        <w:jc w:val="both"/>
        <w:rPr>
          <w:color w:val="000000"/>
          <w:sz w:val="24"/>
          <w:szCs w:val="24"/>
        </w:rPr>
      </w:pPr>
      <w:r>
        <w:rPr>
          <w:color w:val="000000"/>
          <w:sz w:val="24"/>
          <w:szCs w:val="24"/>
        </w:rPr>
        <w:t>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vyhlášky 48/2005 ve znění pozdějších předpisů podle § 18 odst. 1.</w:t>
      </w:r>
    </w:p>
    <w:p w:rsidR="009A27E2" w:rsidRDefault="009A27E2">
      <w:pPr>
        <w:pBdr>
          <w:top w:val="nil"/>
          <w:left w:val="nil"/>
          <w:bottom w:val="nil"/>
          <w:right w:val="nil"/>
          <w:between w:val="nil"/>
        </w:pBdr>
        <w:ind w:left="708" w:hanging="708"/>
        <w:jc w:val="both"/>
        <w:rPr>
          <w:color w:val="000000"/>
          <w:sz w:val="24"/>
          <w:szCs w:val="24"/>
        </w:rPr>
      </w:pPr>
    </w:p>
    <w:p w:rsidR="009A27E2" w:rsidRDefault="00201AD1">
      <w:pPr>
        <w:numPr>
          <w:ilvl w:val="0"/>
          <w:numId w:val="18"/>
        </w:numPr>
        <w:pBdr>
          <w:top w:val="nil"/>
          <w:left w:val="nil"/>
          <w:bottom w:val="nil"/>
          <w:right w:val="nil"/>
          <w:between w:val="nil"/>
        </w:pBdr>
        <w:jc w:val="both"/>
        <w:rPr>
          <w:color w:val="000000"/>
          <w:sz w:val="24"/>
          <w:szCs w:val="24"/>
        </w:rPr>
      </w:pPr>
      <w:r>
        <w:rPr>
          <w:color w:val="000000"/>
          <w:sz w:val="24"/>
          <w:szCs w:val="24"/>
        </w:rPr>
        <w:t>Pokračuje-li žák, kterému ředitel kmenové školy podle odstavce 1 nebo 2 vydal vysvědčení, v plnění povinné školní docházky v kmenové škole, zařadí jej ředitel kmenové školy do příslušného ročníku na základě tohoto vysvědčení.</w:t>
      </w:r>
    </w:p>
    <w:p w:rsidR="009A27E2" w:rsidRDefault="009A27E2">
      <w:pPr>
        <w:pBdr>
          <w:top w:val="nil"/>
          <w:left w:val="nil"/>
          <w:bottom w:val="nil"/>
          <w:right w:val="nil"/>
          <w:between w:val="nil"/>
        </w:pBdr>
        <w:ind w:left="708" w:hanging="708"/>
        <w:jc w:val="both"/>
        <w:rPr>
          <w:color w:val="000000"/>
          <w:sz w:val="24"/>
          <w:szCs w:val="24"/>
        </w:rPr>
      </w:pPr>
    </w:p>
    <w:p w:rsidR="009A27E2" w:rsidRDefault="009A27E2">
      <w:pPr>
        <w:pBdr>
          <w:top w:val="nil"/>
          <w:left w:val="nil"/>
          <w:bottom w:val="nil"/>
          <w:right w:val="nil"/>
          <w:between w:val="nil"/>
        </w:pBdr>
        <w:ind w:left="708" w:hanging="708"/>
        <w:jc w:val="both"/>
        <w:rPr>
          <w:color w:val="000000"/>
          <w:sz w:val="24"/>
          <w:szCs w:val="24"/>
        </w:rPr>
      </w:pPr>
    </w:p>
    <w:p w:rsidR="009A27E2" w:rsidRDefault="009A27E2">
      <w:pPr>
        <w:pBdr>
          <w:top w:val="nil"/>
          <w:left w:val="nil"/>
          <w:bottom w:val="nil"/>
          <w:right w:val="nil"/>
          <w:between w:val="nil"/>
        </w:pBdr>
        <w:ind w:left="708" w:hanging="708"/>
        <w:jc w:val="both"/>
        <w:rPr>
          <w:color w:val="000000"/>
          <w:sz w:val="24"/>
          <w:szCs w:val="24"/>
        </w:rPr>
      </w:pPr>
    </w:p>
    <w:p w:rsidR="009A27E2" w:rsidRDefault="009A27E2">
      <w:pPr>
        <w:pBdr>
          <w:top w:val="nil"/>
          <w:left w:val="nil"/>
          <w:bottom w:val="nil"/>
          <w:right w:val="nil"/>
          <w:between w:val="nil"/>
        </w:pBdr>
        <w:ind w:left="708" w:hanging="708"/>
        <w:jc w:val="both"/>
        <w:rPr>
          <w:color w:val="000000"/>
          <w:sz w:val="24"/>
          <w:szCs w:val="24"/>
        </w:rPr>
      </w:pPr>
    </w:p>
    <w:p w:rsidR="009A27E2" w:rsidRDefault="009A27E2">
      <w:pPr>
        <w:pBdr>
          <w:top w:val="nil"/>
          <w:left w:val="nil"/>
          <w:bottom w:val="nil"/>
          <w:right w:val="nil"/>
          <w:between w:val="nil"/>
        </w:pBdr>
        <w:ind w:left="360"/>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17.4.</w:t>
      </w: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37"/>
        </w:numPr>
        <w:pBdr>
          <w:top w:val="nil"/>
          <w:left w:val="nil"/>
          <w:bottom w:val="nil"/>
          <w:right w:val="nil"/>
          <w:between w:val="nil"/>
        </w:pBdr>
        <w:jc w:val="both"/>
        <w:rPr>
          <w:color w:val="000000"/>
          <w:sz w:val="24"/>
          <w:szCs w:val="24"/>
        </w:rPr>
      </w:pPr>
      <w:r>
        <w:rPr>
          <w:color w:val="000000"/>
          <w:sz w:val="24"/>
          <w:szCs w:val="24"/>
        </w:rPr>
        <w:t>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rsidR="009A27E2" w:rsidRDefault="009A27E2">
      <w:pPr>
        <w:pBdr>
          <w:top w:val="nil"/>
          <w:left w:val="nil"/>
          <w:bottom w:val="nil"/>
          <w:right w:val="nil"/>
          <w:between w:val="nil"/>
        </w:pBdr>
        <w:ind w:left="360"/>
        <w:jc w:val="both"/>
        <w:rPr>
          <w:color w:val="000000"/>
          <w:sz w:val="24"/>
          <w:szCs w:val="24"/>
        </w:rPr>
      </w:pPr>
    </w:p>
    <w:p w:rsidR="009A27E2" w:rsidRDefault="009A27E2">
      <w:pPr>
        <w:pBdr>
          <w:top w:val="nil"/>
          <w:left w:val="nil"/>
          <w:bottom w:val="nil"/>
          <w:right w:val="nil"/>
          <w:between w:val="nil"/>
        </w:pBdr>
        <w:ind w:left="360"/>
        <w:jc w:val="both"/>
        <w:rPr>
          <w:color w:val="000000"/>
          <w:sz w:val="24"/>
          <w:szCs w:val="24"/>
        </w:rPr>
      </w:pPr>
    </w:p>
    <w:p w:rsidR="009A27E2" w:rsidRDefault="00201AD1">
      <w:pPr>
        <w:numPr>
          <w:ilvl w:val="0"/>
          <w:numId w:val="37"/>
        </w:numPr>
        <w:pBdr>
          <w:top w:val="nil"/>
          <w:left w:val="nil"/>
          <w:bottom w:val="nil"/>
          <w:right w:val="nil"/>
          <w:between w:val="nil"/>
        </w:pBdr>
        <w:jc w:val="both"/>
        <w:rPr>
          <w:color w:val="000000"/>
          <w:sz w:val="24"/>
          <w:szCs w:val="24"/>
        </w:rPr>
      </w:pPr>
      <w:r>
        <w:rPr>
          <w:color w:val="000000"/>
          <w:sz w:val="24"/>
          <w:szCs w:val="24"/>
        </w:rPr>
        <w:t>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17.5.</w:t>
      </w: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39"/>
        </w:numPr>
        <w:pBdr>
          <w:top w:val="nil"/>
          <w:left w:val="nil"/>
          <w:bottom w:val="nil"/>
          <w:right w:val="nil"/>
          <w:between w:val="nil"/>
        </w:pBdr>
        <w:jc w:val="both"/>
        <w:rPr>
          <w:color w:val="000000"/>
          <w:sz w:val="24"/>
          <w:szCs w:val="24"/>
        </w:rPr>
      </w:pPr>
      <w:r>
        <w:rPr>
          <w:color w:val="000000"/>
          <w:sz w:val="24"/>
          <w:szCs w:val="24"/>
        </w:rPr>
        <w:t>Zkouška je komisionální. Komisi jmenuje ředitelka zkoušející školy.</w:t>
      </w:r>
    </w:p>
    <w:p w:rsidR="009A27E2" w:rsidRDefault="009A27E2">
      <w:pPr>
        <w:pBdr>
          <w:top w:val="nil"/>
          <w:left w:val="nil"/>
          <w:bottom w:val="nil"/>
          <w:right w:val="nil"/>
          <w:between w:val="nil"/>
        </w:pBdr>
        <w:ind w:left="360"/>
        <w:jc w:val="both"/>
        <w:rPr>
          <w:color w:val="000000"/>
          <w:sz w:val="24"/>
          <w:szCs w:val="24"/>
        </w:rPr>
      </w:pPr>
    </w:p>
    <w:p w:rsidR="009A27E2" w:rsidRDefault="00201AD1">
      <w:pPr>
        <w:numPr>
          <w:ilvl w:val="0"/>
          <w:numId w:val="39"/>
        </w:numPr>
        <w:pBdr>
          <w:top w:val="nil"/>
          <w:left w:val="nil"/>
          <w:bottom w:val="nil"/>
          <w:right w:val="nil"/>
          <w:between w:val="nil"/>
        </w:pBdr>
        <w:jc w:val="both"/>
        <w:rPr>
          <w:color w:val="000000"/>
          <w:sz w:val="24"/>
          <w:szCs w:val="24"/>
        </w:rPr>
      </w:pPr>
      <w:r>
        <w:rPr>
          <w:color w:val="000000"/>
          <w:sz w:val="24"/>
          <w:szCs w:val="24"/>
        </w:rPr>
        <w:t>Komise je tříčlenná a tvoří ji:</w:t>
      </w:r>
    </w:p>
    <w:p w:rsidR="009A27E2" w:rsidRDefault="00201AD1">
      <w:pPr>
        <w:pBdr>
          <w:top w:val="nil"/>
          <w:left w:val="nil"/>
          <w:bottom w:val="nil"/>
          <w:right w:val="nil"/>
          <w:between w:val="nil"/>
        </w:pBdr>
        <w:ind w:left="360"/>
        <w:jc w:val="both"/>
        <w:rPr>
          <w:color w:val="000000"/>
          <w:sz w:val="24"/>
          <w:szCs w:val="24"/>
        </w:rPr>
      </w:pPr>
      <w:r>
        <w:rPr>
          <w:color w:val="000000"/>
          <w:sz w:val="24"/>
          <w:szCs w:val="24"/>
        </w:rPr>
        <w:t>a) předseda, kterým je ředitel zkoušející školy, popřípadě jím pověřený učitel zkoušející školy,</w:t>
      </w:r>
    </w:p>
    <w:p w:rsidR="009A27E2" w:rsidRDefault="00201AD1">
      <w:pPr>
        <w:pBdr>
          <w:top w:val="nil"/>
          <w:left w:val="nil"/>
          <w:bottom w:val="nil"/>
          <w:right w:val="nil"/>
          <w:between w:val="nil"/>
        </w:pBdr>
        <w:ind w:left="360"/>
        <w:jc w:val="both"/>
        <w:rPr>
          <w:color w:val="000000"/>
          <w:sz w:val="24"/>
          <w:szCs w:val="24"/>
        </w:rPr>
      </w:pPr>
      <w:r>
        <w:rPr>
          <w:color w:val="000000"/>
          <w:sz w:val="24"/>
          <w:szCs w:val="24"/>
        </w:rPr>
        <w:t>b) zkoušející učitel, jímž je vyučující daného předmětu ve třídě, v níž je žák zařazen, popřípadě jiný vyučující daného předmětu,</w:t>
      </w:r>
    </w:p>
    <w:p w:rsidR="009A27E2" w:rsidRDefault="00201AD1">
      <w:pPr>
        <w:pBdr>
          <w:top w:val="nil"/>
          <w:left w:val="nil"/>
          <w:bottom w:val="nil"/>
          <w:right w:val="nil"/>
          <w:between w:val="nil"/>
        </w:pBdr>
        <w:ind w:left="360"/>
        <w:jc w:val="both"/>
        <w:rPr>
          <w:color w:val="000000"/>
          <w:sz w:val="24"/>
          <w:szCs w:val="24"/>
        </w:rPr>
      </w:pPr>
      <w:r>
        <w:rPr>
          <w:color w:val="000000"/>
          <w:sz w:val="24"/>
          <w:szCs w:val="24"/>
        </w:rPr>
        <w:t>c) přísedící, kterým je jiný vyučující daného předmětu nebo předmětu stejné vzdělávací oblasti stanovené Rámcovým vzdělávacím programem pro základní vzdělávání.</w:t>
      </w: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41"/>
        </w:numPr>
        <w:pBdr>
          <w:top w:val="nil"/>
          <w:left w:val="nil"/>
          <w:bottom w:val="nil"/>
          <w:right w:val="nil"/>
          <w:between w:val="nil"/>
        </w:pBdr>
        <w:jc w:val="both"/>
        <w:rPr>
          <w:color w:val="000000"/>
          <w:sz w:val="24"/>
          <w:szCs w:val="24"/>
        </w:rPr>
      </w:pPr>
      <w:r>
        <w:rPr>
          <w:color w:val="000000"/>
          <w:sz w:val="24"/>
          <w:szCs w:val="24"/>
        </w:rPr>
        <w:t>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41"/>
        </w:numPr>
        <w:pBdr>
          <w:top w:val="nil"/>
          <w:left w:val="nil"/>
          <w:bottom w:val="nil"/>
          <w:right w:val="nil"/>
          <w:between w:val="nil"/>
        </w:pBdr>
        <w:jc w:val="both"/>
        <w:rPr>
          <w:color w:val="000000"/>
          <w:sz w:val="24"/>
          <w:szCs w:val="24"/>
        </w:rPr>
      </w:pPr>
      <w:r>
        <w:rPr>
          <w:color w:val="000000"/>
          <w:sz w:val="24"/>
          <w:szCs w:val="24"/>
        </w:rPr>
        <w:t>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17.6.</w:t>
      </w: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26"/>
        </w:numPr>
        <w:pBdr>
          <w:top w:val="nil"/>
          <w:left w:val="nil"/>
          <w:bottom w:val="nil"/>
          <w:right w:val="nil"/>
          <w:between w:val="nil"/>
        </w:pBdr>
        <w:jc w:val="both"/>
        <w:rPr>
          <w:color w:val="000000"/>
          <w:sz w:val="24"/>
          <w:szCs w:val="24"/>
        </w:rPr>
      </w:pPr>
      <w:r>
        <w:rPr>
          <w:color w:val="000000"/>
          <w:sz w:val="24"/>
          <w:szCs w:val="24"/>
        </w:rPr>
        <w:t>Výsledek zkoušky stanoví komise hlasováním. Výsledek zkoušky se vyjádří slovním hodnocením nebo klasifikačním stupněm prospěchu podle Klasifikačního řádu.</w:t>
      </w:r>
    </w:p>
    <w:p w:rsidR="009A27E2" w:rsidRDefault="009A27E2">
      <w:pPr>
        <w:pBdr>
          <w:top w:val="nil"/>
          <w:left w:val="nil"/>
          <w:bottom w:val="nil"/>
          <w:right w:val="nil"/>
          <w:between w:val="nil"/>
        </w:pBdr>
        <w:ind w:left="360"/>
        <w:jc w:val="both"/>
        <w:rPr>
          <w:color w:val="000000"/>
          <w:sz w:val="24"/>
          <w:szCs w:val="24"/>
        </w:rPr>
      </w:pPr>
    </w:p>
    <w:p w:rsidR="009A27E2" w:rsidRDefault="00201AD1">
      <w:pPr>
        <w:numPr>
          <w:ilvl w:val="0"/>
          <w:numId w:val="26"/>
        </w:numPr>
        <w:pBdr>
          <w:top w:val="nil"/>
          <w:left w:val="nil"/>
          <w:bottom w:val="nil"/>
          <w:right w:val="nil"/>
          <w:between w:val="nil"/>
        </w:pBdr>
        <w:jc w:val="both"/>
        <w:rPr>
          <w:color w:val="000000"/>
          <w:sz w:val="24"/>
          <w:szCs w:val="24"/>
        </w:rPr>
      </w:pPr>
      <w:r>
        <w:rPr>
          <w:color w:val="000000"/>
          <w:sz w:val="24"/>
          <w:szCs w:val="24"/>
        </w:rPr>
        <w:t>Na vysvědčení žák není hodnocen z chování. Na vysvědčení se uvede text: "Žák(</w:t>
      </w:r>
      <w:proofErr w:type="spellStart"/>
      <w:r>
        <w:rPr>
          <w:color w:val="000000"/>
          <w:sz w:val="24"/>
          <w:szCs w:val="24"/>
        </w:rPr>
        <w:t>yně</w:t>
      </w:r>
      <w:proofErr w:type="spellEnd"/>
      <w:r>
        <w:rPr>
          <w:color w:val="000000"/>
          <w:sz w:val="24"/>
          <w:szCs w:val="24"/>
        </w:rPr>
        <w:t>) plní povinnou školní docházku podle § 38 školského zákona."</w:t>
      </w:r>
    </w:p>
    <w:p w:rsidR="009A27E2" w:rsidRDefault="009A27E2">
      <w:pPr>
        <w:pBdr>
          <w:top w:val="nil"/>
          <w:left w:val="nil"/>
          <w:bottom w:val="nil"/>
          <w:right w:val="nil"/>
          <w:between w:val="nil"/>
        </w:pBdr>
        <w:ind w:left="708" w:hanging="708"/>
        <w:jc w:val="both"/>
        <w:rPr>
          <w:color w:val="000000"/>
          <w:sz w:val="24"/>
          <w:szCs w:val="24"/>
        </w:rPr>
      </w:pPr>
    </w:p>
    <w:p w:rsidR="009A27E2" w:rsidRDefault="00201AD1">
      <w:pPr>
        <w:numPr>
          <w:ilvl w:val="0"/>
          <w:numId w:val="26"/>
        </w:numPr>
        <w:pBdr>
          <w:top w:val="nil"/>
          <w:left w:val="nil"/>
          <w:bottom w:val="nil"/>
          <w:right w:val="nil"/>
          <w:between w:val="nil"/>
        </w:pBdr>
        <w:jc w:val="both"/>
        <w:rPr>
          <w:color w:val="000000"/>
          <w:sz w:val="24"/>
          <w:szCs w:val="24"/>
        </w:rPr>
      </w:pPr>
      <w:r>
        <w:rPr>
          <w:color w:val="000000"/>
          <w:sz w:val="24"/>
          <w:szCs w:val="24"/>
        </w:rPr>
        <w:t xml:space="preserve"> Celkové hodnocení žáka se stanoví obdobně podle Klasifikačního řádu. Pro stanovení stupně celkového hodnocení žáka je rozhodný výsledek zkoušky nebo hodnocení na osvědčení vydaném podle § 18c odst. 3. Vyhlášky 48/2005 ve znění pozdějších předpisů.</w:t>
      </w:r>
    </w:p>
    <w:p w:rsidR="009A27E2" w:rsidRDefault="009A27E2">
      <w:pPr>
        <w:pBdr>
          <w:top w:val="nil"/>
          <w:left w:val="nil"/>
          <w:bottom w:val="nil"/>
          <w:right w:val="nil"/>
          <w:between w:val="nil"/>
        </w:pBdr>
        <w:ind w:left="708" w:hanging="708"/>
        <w:jc w:val="both"/>
        <w:rPr>
          <w:color w:val="000000"/>
          <w:sz w:val="24"/>
          <w:szCs w:val="24"/>
        </w:rPr>
      </w:pPr>
    </w:p>
    <w:p w:rsidR="009A27E2" w:rsidRDefault="00201AD1">
      <w:pPr>
        <w:numPr>
          <w:ilvl w:val="0"/>
          <w:numId w:val="26"/>
        </w:numPr>
        <w:pBdr>
          <w:top w:val="nil"/>
          <w:left w:val="nil"/>
          <w:bottom w:val="nil"/>
          <w:right w:val="nil"/>
          <w:between w:val="nil"/>
        </w:pBdr>
        <w:jc w:val="both"/>
        <w:rPr>
          <w:color w:val="000000"/>
          <w:sz w:val="24"/>
          <w:szCs w:val="24"/>
        </w:rPr>
      </w:pPr>
      <w:r>
        <w:rPr>
          <w:color w:val="000000"/>
          <w:sz w:val="24"/>
          <w:szCs w:val="24"/>
        </w:rPr>
        <w:t>Vykonal-li žák zkoušku ve škole zřízené při diplomatické misi České republiky, zašle ředitel této školy řediteli kmenové školy kopii vysvědčení a výpis z dokumentace školy s údaji o žákovi.</w:t>
      </w:r>
    </w:p>
    <w:p w:rsidR="009A27E2" w:rsidRDefault="009A27E2">
      <w:pPr>
        <w:pBdr>
          <w:top w:val="nil"/>
          <w:left w:val="nil"/>
          <w:bottom w:val="nil"/>
          <w:right w:val="nil"/>
          <w:between w:val="nil"/>
        </w:pBdr>
        <w:ind w:left="708" w:hanging="708"/>
        <w:jc w:val="both"/>
        <w:rPr>
          <w:color w:val="000000"/>
          <w:sz w:val="24"/>
          <w:szCs w:val="24"/>
        </w:rPr>
      </w:pPr>
    </w:p>
    <w:p w:rsidR="009A27E2" w:rsidRDefault="00201AD1">
      <w:pPr>
        <w:numPr>
          <w:ilvl w:val="0"/>
          <w:numId w:val="26"/>
        </w:numPr>
        <w:pBdr>
          <w:top w:val="nil"/>
          <w:left w:val="nil"/>
          <w:bottom w:val="nil"/>
          <w:right w:val="nil"/>
          <w:between w:val="nil"/>
        </w:pBdr>
        <w:jc w:val="both"/>
        <w:rPr>
          <w:color w:val="000000"/>
          <w:sz w:val="24"/>
          <w:szCs w:val="24"/>
        </w:rPr>
      </w:pPr>
      <w:r>
        <w:rPr>
          <w:color w:val="000000"/>
          <w:sz w:val="24"/>
          <w:szCs w:val="24"/>
        </w:rPr>
        <w:t>O zkoušce se pořizuje protokol, který se stává součástí dokumentace školy.</w:t>
      </w:r>
    </w:p>
    <w:p w:rsidR="009A27E2" w:rsidRDefault="009A27E2">
      <w:pPr>
        <w:pBdr>
          <w:top w:val="nil"/>
          <w:left w:val="nil"/>
          <w:bottom w:val="nil"/>
          <w:right w:val="nil"/>
          <w:between w:val="nil"/>
        </w:pBdr>
        <w:ind w:left="708" w:hanging="708"/>
        <w:jc w:val="both"/>
        <w:rPr>
          <w:color w:val="000000"/>
          <w:sz w:val="24"/>
          <w:szCs w:val="24"/>
        </w:rPr>
      </w:pPr>
    </w:p>
    <w:p w:rsidR="009A27E2" w:rsidRDefault="00201AD1">
      <w:pPr>
        <w:numPr>
          <w:ilvl w:val="0"/>
          <w:numId w:val="26"/>
        </w:numPr>
        <w:pBdr>
          <w:top w:val="nil"/>
          <w:left w:val="nil"/>
          <w:bottom w:val="nil"/>
          <w:right w:val="nil"/>
          <w:between w:val="nil"/>
        </w:pBdr>
        <w:jc w:val="both"/>
        <w:rPr>
          <w:color w:val="000000"/>
          <w:sz w:val="24"/>
          <w:szCs w:val="24"/>
        </w:rPr>
      </w:pPr>
      <w:r>
        <w:rPr>
          <w:color w:val="000000"/>
          <w:sz w:val="24"/>
          <w:szCs w:val="24"/>
        </w:rPr>
        <w:t>V případě, že zákonný zástupce žáka má pochybnosti o správnosti výsledku zkoušky, může požádat o přezkoušení podle § 22 vyhlášky 48/2005 ve znění pozdějších předpisů.</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spacing w:before="100" w:after="100"/>
        <w:rPr>
          <w:rFonts w:ascii="Arimo" w:eastAsia="Arimo" w:hAnsi="Arimo" w:cs="Arimo"/>
          <w:b/>
          <w:color w:val="000000"/>
          <w:sz w:val="32"/>
          <w:szCs w:val="32"/>
        </w:rPr>
      </w:pPr>
      <w:r>
        <w:rPr>
          <w:rFonts w:ascii="Arimo" w:eastAsia="Arimo" w:hAnsi="Arimo" w:cs="Arimo"/>
          <w:color w:val="000000"/>
          <w:sz w:val="24"/>
          <w:szCs w:val="24"/>
        </w:rPr>
        <w:br/>
      </w:r>
      <w:r>
        <w:rPr>
          <w:rFonts w:ascii="Arimo" w:eastAsia="Arimo" w:hAnsi="Arimo" w:cs="Arimo"/>
          <w:b/>
          <w:color w:val="000000"/>
          <w:sz w:val="32"/>
          <w:szCs w:val="32"/>
        </w:rPr>
        <w:t xml:space="preserve">II. Podmínky pro ukládání výchovných opatření </w:t>
      </w:r>
    </w:p>
    <w:p w:rsidR="009A27E2" w:rsidRDefault="00201AD1">
      <w:pPr>
        <w:pBdr>
          <w:top w:val="nil"/>
          <w:left w:val="nil"/>
          <w:bottom w:val="nil"/>
          <w:right w:val="nil"/>
          <w:between w:val="nil"/>
        </w:pBdr>
        <w:spacing w:before="100" w:after="100"/>
        <w:rPr>
          <w:rFonts w:ascii="Arimo" w:eastAsia="Arimo" w:hAnsi="Arimo" w:cs="Arimo"/>
          <w:b/>
          <w:color w:val="000000"/>
          <w:sz w:val="24"/>
          <w:szCs w:val="24"/>
        </w:rPr>
      </w:pPr>
      <w:r>
        <w:rPr>
          <w:rFonts w:ascii="Arimo" w:eastAsia="Arimo" w:hAnsi="Arimo" w:cs="Arimo"/>
          <w:b/>
          <w:color w:val="000000"/>
          <w:sz w:val="24"/>
          <w:szCs w:val="24"/>
        </w:rPr>
        <w:t xml:space="preserve">Čl.1. </w:t>
      </w:r>
    </w:p>
    <w:p w:rsidR="009A27E2" w:rsidRDefault="00201AD1">
      <w:pPr>
        <w:pBdr>
          <w:top w:val="nil"/>
          <w:left w:val="nil"/>
          <w:bottom w:val="nil"/>
          <w:right w:val="nil"/>
          <w:between w:val="nil"/>
        </w:pBdr>
        <w:spacing w:before="100" w:after="100"/>
        <w:rPr>
          <w:rFonts w:ascii="Arimo" w:eastAsia="Arimo" w:hAnsi="Arimo" w:cs="Arimo"/>
          <w:b/>
          <w:color w:val="000000"/>
          <w:sz w:val="24"/>
          <w:szCs w:val="24"/>
        </w:rPr>
      </w:pPr>
      <w:r>
        <w:rPr>
          <w:rFonts w:ascii="Arimo" w:eastAsia="Arimo" w:hAnsi="Arimo" w:cs="Arimo"/>
          <w:b/>
          <w:color w:val="000000"/>
          <w:sz w:val="24"/>
          <w:szCs w:val="24"/>
        </w:rPr>
        <w:t>Zásady a pravidla pro ukládání výchovných opatření</w:t>
      </w:r>
    </w:p>
    <w:p w:rsidR="009A27E2" w:rsidRDefault="00201AD1">
      <w:pPr>
        <w:numPr>
          <w:ilvl w:val="0"/>
          <w:numId w:val="32"/>
        </w:numPr>
        <w:pBdr>
          <w:top w:val="nil"/>
          <w:left w:val="nil"/>
          <w:bottom w:val="nil"/>
          <w:right w:val="nil"/>
          <w:between w:val="nil"/>
        </w:pBdr>
        <w:spacing w:before="100" w:after="100"/>
        <w:jc w:val="both"/>
        <w:rPr>
          <w:color w:val="000000"/>
          <w:sz w:val="24"/>
          <w:szCs w:val="24"/>
        </w:rPr>
      </w:pPr>
      <w:r>
        <w:rPr>
          <w:color w:val="000000"/>
          <w:sz w:val="24"/>
          <w:szCs w:val="24"/>
        </w:rPr>
        <w:t>Výchovná opatření jsou pochvaly a jiná ocenění a opatření k posílení kázně.</w:t>
      </w:r>
    </w:p>
    <w:p w:rsidR="009A27E2" w:rsidRDefault="00201AD1">
      <w:pPr>
        <w:numPr>
          <w:ilvl w:val="0"/>
          <w:numId w:val="32"/>
        </w:numPr>
        <w:pBdr>
          <w:top w:val="nil"/>
          <w:left w:val="nil"/>
          <w:bottom w:val="nil"/>
          <w:right w:val="nil"/>
          <w:between w:val="nil"/>
        </w:pBdr>
        <w:spacing w:before="100" w:after="100"/>
        <w:jc w:val="both"/>
        <w:rPr>
          <w:color w:val="000000"/>
          <w:sz w:val="24"/>
          <w:szCs w:val="24"/>
        </w:rPr>
      </w:pPr>
      <w:r>
        <w:rPr>
          <w:color w:val="000000"/>
          <w:sz w:val="24"/>
          <w:szCs w:val="24"/>
        </w:rPr>
        <w:t>Ředitelka školy může žákovi po projednání v pedagogické radě udělit pochvalu za mimořádný projev lidskosti, občanské nebo školní iniciativy, záslužný nebo statečný čin nebo za mimořádně úspěšnou práci.</w:t>
      </w:r>
    </w:p>
    <w:p w:rsidR="009A27E2" w:rsidRDefault="00201AD1">
      <w:pPr>
        <w:numPr>
          <w:ilvl w:val="0"/>
          <w:numId w:val="32"/>
        </w:numPr>
        <w:pBdr>
          <w:top w:val="nil"/>
          <w:left w:val="nil"/>
          <w:bottom w:val="nil"/>
          <w:right w:val="nil"/>
          <w:between w:val="nil"/>
        </w:pBdr>
        <w:spacing w:before="100" w:after="100"/>
        <w:jc w:val="both"/>
        <w:rPr>
          <w:color w:val="000000"/>
          <w:sz w:val="24"/>
          <w:szCs w:val="24"/>
        </w:rPr>
      </w:pPr>
      <w:r>
        <w:rPr>
          <w:color w:val="000000"/>
          <w:sz w:val="24"/>
          <w:szCs w:val="24"/>
        </w:rPr>
        <w:t>Třídní učitel může žákovi na základě vlastního rozhodnutí nebo na základě podnětu ostatních vyučujících žákovi po projednání s ředitelkou školy udělit pochvalu nebo jiné ocenění za výrazný projev školní iniciativy nebo za déletrvající úspěšnou práci.</w:t>
      </w:r>
    </w:p>
    <w:p w:rsidR="009A27E2" w:rsidRDefault="00201AD1">
      <w:pPr>
        <w:numPr>
          <w:ilvl w:val="0"/>
          <w:numId w:val="32"/>
        </w:numPr>
        <w:pBdr>
          <w:top w:val="nil"/>
          <w:left w:val="nil"/>
          <w:bottom w:val="nil"/>
          <w:right w:val="nil"/>
          <w:between w:val="nil"/>
        </w:pBdr>
        <w:spacing w:before="100" w:after="100"/>
        <w:jc w:val="both"/>
        <w:rPr>
          <w:color w:val="000000"/>
          <w:sz w:val="24"/>
          <w:szCs w:val="24"/>
        </w:rPr>
      </w:pPr>
      <w:r>
        <w:rPr>
          <w:color w:val="000000"/>
          <w:sz w:val="24"/>
          <w:szCs w:val="24"/>
        </w:rPr>
        <w:t>Třídní učitel může žákovi podle závažnosti provinění udělit napomenutí nebo důtku; udělení důtky neprodleně oznámí řediteli školy. Ředitelka školy může žákovi po projednání v pedagogické radě udělit důtku ředitelky školy.</w:t>
      </w:r>
    </w:p>
    <w:p w:rsidR="009A27E2" w:rsidRDefault="00201AD1">
      <w:pPr>
        <w:numPr>
          <w:ilvl w:val="0"/>
          <w:numId w:val="32"/>
        </w:numPr>
        <w:pBdr>
          <w:top w:val="nil"/>
          <w:left w:val="nil"/>
          <w:bottom w:val="nil"/>
          <w:right w:val="nil"/>
          <w:between w:val="nil"/>
        </w:pBdr>
        <w:spacing w:before="100" w:after="100"/>
        <w:jc w:val="both"/>
        <w:rPr>
          <w:color w:val="000000"/>
          <w:sz w:val="24"/>
          <w:szCs w:val="24"/>
        </w:rPr>
      </w:pPr>
      <w:r>
        <w:rPr>
          <w:color w:val="000000"/>
          <w:sz w:val="24"/>
          <w:szCs w:val="24"/>
        </w:rPr>
        <w:lastRenderedPageBreak/>
        <w:t xml:space="preserve">Ředitelka školy nebo třídní učitel oznámí důvody udělení výchovného opatření prokazatelným způsobem zástupci žáka. </w:t>
      </w:r>
    </w:p>
    <w:p w:rsidR="009A27E2" w:rsidRDefault="00201AD1">
      <w:pPr>
        <w:numPr>
          <w:ilvl w:val="0"/>
          <w:numId w:val="32"/>
        </w:numPr>
        <w:pBdr>
          <w:top w:val="nil"/>
          <w:left w:val="nil"/>
          <w:bottom w:val="nil"/>
          <w:right w:val="nil"/>
          <w:between w:val="nil"/>
        </w:pBdr>
        <w:spacing w:before="100" w:after="100"/>
        <w:jc w:val="both"/>
        <w:rPr>
          <w:color w:val="000000"/>
          <w:sz w:val="24"/>
          <w:szCs w:val="24"/>
        </w:rPr>
      </w:pPr>
      <w:r>
        <w:rPr>
          <w:color w:val="000000"/>
          <w:sz w:val="24"/>
          <w:szCs w:val="24"/>
        </w:rPr>
        <w:t>Za jeden přestupek se uděluje žákovi pouze jedno opatření k posílení kázně.</w:t>
      </w:r>
    </w:p>
    <w:p w:rsidR="009A27E2" w:rsidRDefault="00201AD1">
      <w:pPr>
        <w:numPr>
          <w:ilvl w:val="0"/>
          <w:numId w:val="32"/>
        </w:numPr>
        <w:pBdr>
          <w:top w:val="nil"/>
          <w:left w:val="nil"/>
          <w:bottom w:val="nil"/>
          <w:right w:val="nil"/>
          <w:between w:val="nil"/>
        </w:pBdr>
        <w:spacing w:before="100" w:after="100"/>
        <w:jc w:val="both"/>
        <w:rPr>
          <w:color w:val="000000"/>
          <w:sz w:val="24"/>
          <w:szCs w:val="24"/>
        </w:rPr>
      </w:pPr>
      <w:r>
        <w:rPr>
          <w:color w:val="000000"/>
          <w:sz w:val="24"/>
          <w:szCs w:val="24"/>
        </w:rPr>
        <w:t>Třídní učitel zaznamenává udělení výchovného opatření do dokumentace žáka.</w:t>
      </w:r>
    </w:p>
    <w:p w:rsidR="009A27E2" w:rsidRDefault="00201AD1">
      <w:pPr>
        <w:numPr>
          <w:ilvl w:val="0"/>
          <w:numId w:val="32"/>
        </w:numPr>
        <w:pBdr>
          <w:top w:val="nil"/>
          <w:left w:val="nil"/>
          <w:bottom w:val="nil"/>
          <w:right w:val="nil"/>
          <w:between w:val="nil"/>
        </w:pBdr>
        <w:spacing w:before="100" w:after="100"/>
        <w:jc w:val="both"/>
        <w:rPr>
          <w:color w:val="000000"/>
          <w:sz w:val="24"/>
          <w:szCs w:val="24"/>
        </w:rPr>
      </w:pPr>
      <w:r>
        <w:rPr>
          <w:color w:val="000000"/>
          <w:sz w:val="24"/>
          <w:szCs w:val="24"/>
        </w:rPr>
        <w:t>Udělení pochvaly ředitelky školy a jiného ocenění se zaznamenává na vysvědčení za pololetí, v němž bylo uděleno.</w:t>
      </w:r>
    </w:p>
    <w:p w:rsidR="009A27E2" w:rsidRDefault="009A27E2">
      <w:pPr>
        <w:pBdr>
          <w:top w:val="nil"/>
          <w:left w:val="nil"/>
          <w:bottom w:val="nil"/>
          <w:right w:val="nil"/>
          <w:between w:val="nil"/>
        </w:pBdr>
        <w:spacing w:before="100" w:after="100"/>
        <w:jc w:val="both"/>
        <w:rPr>
          <w:rFonts w:ascii="Arimo" w:eastAsia="Arimo" w:hAnsi="Arimo" w:cs="Arimo"/>
          <w:color w:val="000000"/>
          <w:sz w:val="24"/>
          <w:szCs w:val="24"/>
        </w:rPr>
      </w:pPr>
    </w:p>
    <w:p w:rsidR="009A27E2" w:rsidRDefault="00201AD1">
      <w:pPr>
        <w:pBdr>
          <w:top w:val="nil"/>
          <w:left w:val="nil"/>
          <w:bottom w:val="nil"/>
          <w:right w:val="nil"/>
          <w:between w:val="nil"/>
        </w:pBdr>
        <w:jc w:val="both"/>
        <w:rPr>
          <w:rFonts w:ascii="Arimo" w:eastAsia="Arimo" w:hAnsi="Arimo" w:cs="Arimo"/>
          <w:b/>
          <w:color w:val="000000"/>
          <w:sz w:val="24"/>
          <w:szCs w:val="24"/>
        </w:rPr>
      </w:pPr>
      <w:r>
        <w:rPr>
          <w:rFonts w:ascii="Arimo" w:eastAsia="Arimo" w:hAnsi="Arimo" w:cs="Arimo"/>
          <w:b/>
          <w:color w:val="000000"/>
          <w:sz w:val="24"/>
          <w:szCs w:val="24"/>
        </w:rPr>
        <w:t xml:space="preserve">Čl.2 </w:t>
      </w:r>
    </w:p>
    <w:p w:rsidR="009A27E2" w:rsidRDefault="00201AD1">
      <w:pPr>
        <w:pBdr>
          <w:top w:val="nil"/>
          <w:left w:val="nil"/>
          <w:bottom w:val="nil"/>
          <w:right w:val="nil"/>
          <w:between w:val="nil"/>
        </w:pBdr>
        <w:jc w:val="both"/>
        <w:rPr>
          <w:rFonts w:ascii="Arimo" w:eastAsia="Arimo" w:hAnsi="Arimo" w:cs="Arimo"/>
          <w:b/>
          <w:color w:val="000000"/>
          <w:sz w:val="24"/>
          <w:szCs w:val="24"/>
        </w:rPr>
      </w:pPr>
      <w:r>
        <w:rPr>
          <w:rFonts w:ascii="Arimo" w:eastAsia="Arimo" w:hAnsi="Arimo" w:cs="Arimo"/>
          <w:b/>
          <w:color w:val="000000"/>
          <w:sz w:val="24"/>
          <w:szCs w:val="24"/>
        </w:rPr>
        <w:t>Kritéria pro udělování výchovných opatření</w:t>
      </w:r>
    </w:p>
    <w:p w:rsidR="009A27E2" w:rsidRDefault="009A27E2">
      <w:pPr>
        <w:pBdr>
          <w:top w:val="nil"/>
          <w:left w:val="nil"/>
          <w:bottom w:val="nil"/>
          <w:right w:val="nil"/>
          <w:between w:val="nil"/>
        </w:pBdr>
        <w:jc w:val="both"/>
        <w:rPr>
          <w:color w:val="000000"/>
        </w:rPr>
      </w:pPr>
    </w:p>
    <w:p w:rsidR="009A27E2" w:rsidRDefault="00201AD1">
      <w:pPr>
        <w:pBdr>
          <w:top w:val="nil"/>
          <w:left w:val="nil"/>
          <w:bottom w:val="nil"/>
          <w:right w:val="nil"/>
          <w:between w:val="nil"/>
        </w:pBdr>
        <w:jc w:val="both"/>
        <w:rPr>
          <w:color w:val="000000"/>
          <w:sz w:val="28"/>
          <w:szCs w:val="28"/>
        </w:rPr>
      </w:pPr>
      <w:r>
        <w:rPr>
          <w:b/>
          <w:color w:val="000000"/>
          <w:sz w:val="28"/>
          <w:szCs w:val="28"/>
        </w:rPr>
        <w:t>Pochvaly</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b/>
          <w:color w:val="000000"/>
          <w:sz w:val="24"/>
          <w:szCs w:val="24"/>
        </w:rPr>
        <w:t xml:space="preserve">Pochvala třídního učitele: </w:t>
      </w:r>
    </w:p>
    <w:p w:rsidR="009A27E2" w:rsidRDefault="00201AD1">
      <w:pPr>
        <w:pBdr>
          <w:top w:val="nil"/>
          <w:left w:val="nil"/>
          <w:bottom w:val="nil"/>
          <w:right w:val="nil"/>
          <w:between w:val="nil"/>
        </w:pBdr>
        <w:jc w:val="both"/>
        <w:rPr>
          <w:color w:val="000000"/>
          <w:sz w:val="24"/>
          <w:szCs w:val="24"/>
        </w:rPr>
      </w:pPr>
      <w:r>
        <w:rPr>
          <w:color w:val="000000"/>
          <w:sz w:val="24"/>
          <w:szCs w:val="24"/>
        </w:rPr>
        <w:t xml:space="preserve">uděluje průběžně třídní učitel za výborné výsledky v práci žáka </w:t>
      </w:r>
    </w:p>
    <w:p w:rsidR="009A27E2" w:rsidRDefault="00201AD1">
      <w:pPr>
        <w:pBdr>
          <w:top w:val="nil"/>
          <w:left w:val="nil"/>
          <w:bottom w:val="nil"/>
          <w:right w:val="nil"/>
          <w:between w:val="nil"/>
        </w:pBdr>
        <w:jc w:val="both"/>
        <w:rPr>
          <w:color w:val="000000"/>
          <w:sz w:val="24"/>
          <w:szCs w:val="24"/>
        </w:rPr>
      </w:pPr>
      <w:r>
        <w:rPr>
          <w:color w:val="000000"/>
          <w:sz w:val="24"/>
          <w:szCs w:val="24"/>
        </w:rPr>
        <w:t>– např.:</w:t>
      </w: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33"/>
        </w:numPr>
        <w:pBdr>
          <w:top w:val="nil"/>
          <w:left w:val="nil"/>
          <w:bottom w:val="nil"/>
          <w:right w:val="nil"/>
          <w:between w:val="nil"/>
        </w:pBdr>
        <w:jc w:val="both"/>
        <w:rPr>
          <w:color w:val="000000"/>
          <w:sz w:val="24"/>
          <w:szCs w:val="24"/>
        </w:rPr>
      </w:pPr>
      <w:r>
        <w:rPr>
          <w:color w:val="000000"/>
          <w:sz w:val="24"/>
          <w:szCs w:val="24"/>
        </w:rPr>
        <w:t>za účast ve školním kole sportovních a předmětových soutěží</w:t>
      </w:r>
    </w:p>
    <w:p w:rsidR="009A27E2" w:rsidRDefault="00201AD1">
      <w:pPr>
        <w:numPr>
          <w:ilvl w:val="0"/>
          <w:numId w:val="33"/>
        </w:numPr>
        <w:pBdr>
          <w:top w:val="nil"/>
          <w:left w:val="nil"/>
          <w:bottom w:val="nil"/>
          <w:right w:val="nil"/>
          <w:between w:val="nil"/>
        </w:pBdr>
        <w:jc w:val="both"/>
        <w:rPr>
          <w:color w:val="000000"/>
          <w:sz w:val="24"/>
          <w:szCs w:val="24"/>
        </w:rPr>
      </w:pPr>
      <w:r>
        <w:rPr>
          <w:color w:val="000000"/>
          <w:sz w:val="24"/>
          <w:szCs w:val="24"/>
        </w:rPr>
        <w:t>za aktivní přístup k plnění školních povinností</w:t>
      </w:r>
    </w:p>
    <w:p w:rsidR="009A27E2" w:rsidRDefault="00201AD1">
      <w:pPr>
        <w:numPr>
          <w:ilvl w:val="0"/>
          <w:numId w:val="33"/>
        </w:numPr>
        <w:pBdr>
          <w:top w:val="nil"/>
          <w:left w:val="nil"/>
          <w:bottom w:val="nil"/>
          <w:right w:val="nil"/>
          <w:between w:val="nil"/>
        </w:pBdr>
        <w:jc w:val="both"/>
        <w:rPr>
          <w:color w:val="000000"/>
          <w:sz w:val="24"/>
          <w:szCs w:val="24"/>
        </w:rPr>
      </w:pPr>
      <w:r>
        <w:rPr>
          <w:color w:val="000000"/>
          <w:sz w:val="24"/>
          <w:szCs w:val="24"/>
        </w:rPr>
        <w:t>za vylepšování třídního a školního prostředí</w:t>
      </w:r>
    </w:p>
    <w:p w:rsidR="009A27E2" w:rsidRDefault="00201AD1">
      <w:pPr>
        <w:numPr>
          <w:ilvl w:val="0"/>
          <w:numId w:val="33"/>
        </w:numPr>
        <w:pBdr>
          <w:top w:val="nil"/>
          <w:left w:val="nil"/>
          <w:bottom w:val="nil"/>
          <w:right w:val="nil"/>
          <w:between w:val="nil"/>
        </w:pBdr>
        <w:jc w:val="both"/>
        <w:rPr>
          <w:color w:val="000000"/>
          <w:sz w:val="24"/>
          <w:szCs w:val="24"/>
        </w:rPr>
      </w:pPr>
      <w:r>
        <w:rPr>
          <w:color w:val="000000"/>
          <w:sz w:val="24"/>
          <w:szCs w:val="24"/>
        </w:rPr>
        <w:t>za jednorázovou pomoc při organizaci školních akcí (soutěže, exkurze)</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b/>
          <w:color w:val="000000"/>
          <w:sz w:val="24"/>
          <w:szCs w:val="24"/>
        </w:rPr>
        <w:t xml:space="preserve">Pochvala ředitelky školy: </w:t>
      </w:r>
    </w:p>
    <w:p w:rsidR="009A27E2" w:rsidRDefault="00201AD1">
      <w:pPr>
        <w:pBdr>
          <w:top w:val="nil"/>
          <w:left w:val="nil"/>
          <w:bottom w:val="nil"/>
          <w:right w:val="nil"/>
          <w:between w:val="nil"/>
        </w:pBdr>
        <w:jc w:val="both"/>
        <w:rPr>
          <w:color w:val="000000"/>
          <w:sz w:val="24"/>
          <w:szCs w:val="24"/>
        </w:rPr>
      </w:pPr>
      <w:r>
        <w:rPr>
          <w:color w:val="000000"/>
          <w:sz w:val="24"/>
          <w:szCs w:val="24"/>
        </w:rPr>
        <w:t xml:space="preserve">uděluje průběžně ředitelka školy za výtečné výsledky v práci žáka </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b/>
          <w:color w:val="000000"/>
          <w:sz w:val="24"/>
          <w:szCs w:val="24"/>
        </w:rPr>
        <w:t>Pochvala ředitelky školy na vysvědčení:</w:t>
      </w:r>
    </w:p>
    <w:p w:rsidR="009A27E2" w:rsidRDefault="00201AD1">
      <w:pPr>
        <w:pBdr>
          <w:top w:val="nil"/>
          <w:left w:val="nil"/>
          <w:bottom w:val="nil"/>
          <w:right w:val="nil"/>
          <w:between w:val="nil"/>
        </w:pBdr>
        <w:jc w:val="both"/>
        <w:rPr>
          <w:color w:val="000000"/>
          <w:sz w:val="24"/>
          <w:szCs w:val="24"/>
        </w:rPr>
      </w:pPr>
      <w:r>
        <w:rPr>
          <w:color w:val="000000"/>
          <w:sz w:val="24"/>
          <w:szCs w:val="24"/>
        </w:rPr>
        <w:t xml:space="preserve">Navrhuje ji na každé pololetní pedagogické radě ředitelka školy na základě vlastního rozhodnutí nebo na základě podnětu jiné osoby. </w:t>
      </w:r>
    </w:p>
    <w:p w:rsidR="009A27E2" w:rsidRDefault="00201AD1">
      <w:pPr>
        <w:pBdr>
          <w:top w:val="nil"/>
          <w:left w:val="nil"/>
          <w:bottom w:val="nil"/>
          <w:right w:val="nil"/>
          <w:between w:val="nil"/>
        </w:pBdr>
        <w:jc w:val="both"/>
        <w:rPr>
          <w:color w:val="000000"/>
          <w:sz w:val="24"/>
          <w:szCs w:val="24"/>
        </w:rPr>
      </w:pPr>
      <w:r>
        <w:rPr>
          <w:color w:val="000000"/>
          <w:sz w:val="24"/>
          <w:szCs w:val="24"/>
        </w:rPr>
        <w:t>Pochvala na vysvědčení je projednána na pedagogické radě, třídní učitel zformuluje text pochvaly a zapíše do programu Bakalář.</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Pochvala může být udělena např.</w:t>
      </w: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34"/>
        </w:numPr>
        <w:pBdr>
          <w:top w:val="nil"/>
          <w:left w:val="nil"/>
          <w:bottom w:val="nil"/>
          <w:right w:val="nil"/>
          <w:between w:val="nil"/>
        </w:pBdr>
        <w:jc w:val="both"/>
        <w:rPr>
          <w:color w:val="000000"/>
          <w:sz w:val="24"/>
          <w:szCs w:val="24"/>
        </w:rPr>
      </w:pPr>
      <w:r>
        <w:rPr>
          <w:color w:val="000000"/>
          <w:sz w:val="24"/>
          <w:szCs w:val="24"/>
        </w:rPr>
        <w:t>za výtečné výsledky v okresních a krajských kolech sportovních a předmětových soutěží  a olympiád</w:t>
      </w:r>
    </w:p>
    <w:p w:rsidR="009A27E2" w:rsidRDefault="00201AD1">
      <w:pPr>
        <w:numPr>
          <w:ilvl w:val="0"/>
          <w:numId w:val="34"/>
        </w:numPr>
        <w:pBdr>
          <w:top w:val="nil"/>
          <w:left w:val="nil"/>
          <w:bottom w:val="nil"/>
          <w:right w:val="nil"/>
          <w:between w:val="nil"/>
        </w:pBdr>
        <w:jc w:val="both"/>
        <w:rPr>
          <w:color w:val="000000"/>
          <w:sz w:val="24"/>
          <w:szCs w:val="24"/>
        </w:rPr>
      </w:pPr>
      <w:r>
        <w:rPr>
          <w:color w:val="000000"/>
          <w:sz w:val="24"/>
          <w:szCs w:val="24"/>
        </w:rPr>
        <w:t>za samostatnou celoroční práci ve prospěch dobrého jména školy, za příspěvky                    na internetové stránky</w:t>
      </w:r>
    </w:p>
    <w:p w:rsidR="009A27E2" w:rsidRDefault="00201AD1">
      <w:pPr>
        <w:numPr>
          <w:ilvl w:val="0"/>
          <w:numId w:val="34"/>
        </w:numPr>
        <w:pBdr>
          <w:top w:val="nil"/>
          <w:left w:val="nil"/>
          <w:bottom w:val="nil"/>
          <w:right w:val="nil"/>
          <w:between w:val="nil"/>
        </w:pBdr>
        <w:jc w:val="both"/>
        <w:rPr>
          <w:color w:val="000000"/>
          <w:sz w:val="24"/>
          <w:szCs w:val="24"/>
        </w:rPr>
      </w:pPr>
      <w:r>
        <w:rPr>
          <w:color w:val="000000"/>
          <w:sz w:val="24"/>
          <w:szCs w:val="24"/>
        </w:rPr>
        <w:t xml:space="preserve">za zvlášť významné činy ve prospěch obce </w:t>
      </w:r>
      <w:proofErr w:type="gramStart"/>
      <w:r>
        <w:rPr>
          <w:color w:val="000000"/>
          <w:sz w:val="24"/>
          <w:szCs w:val="24"/>
        </w:rPr>
        <w:t>( ekologické</w:t>
      </w:r>
      <w:proofErr w:type="gramEnd"/>
      <w:r>
        <w:rPr>
          <w:color w:val="000000"/>
          <w:sz w:val="24"/>
          <w:szCs w:val="24"/>
        </w:rPr>
        <w:t xml:space="preserve"> aktivity, protidrogová prevence, individuální sportovní úspěchy v celostátním měřítku )</w:t>
      </w:r>
    </w:p>
    <w:p w:rsidR="009A27E2" w:rsidRDefault="00201AD1">
      <w:pPr>
        <w:numPr>
          <w:ilvl w:val="0"/>
          <w:numId w:val="34"/>
        </w:numPr>
        <w:pBdr>
          <w:top w:val="nil"/>
          <w:left w:val="nil"/>
          <w:bottom w:val="nil"/>
          <w:right w:val="nil"/>
          <w:between w:val="nil"/>
        </w:pBdr>
        <w:jc w:val="both"/>
        <w:rPr>
          <w:color w:val="000000"/>
          <w:sz w:val="24"/>
          <w:szCs w:val="24"/>
        </w:rPr>
      </w:pPr>
      <w:r>
        <w:rPr>
          <w:color w:val="000000"/>
          <w:sz w:val="24"/>
          <w:szCs w:val="24"/>
        </w:rPr>
        <w:t xml:space="preserve">za výborné studijní výsledky v průběhu celé školní docházky u žáků 9. ročníků </w:t>
      </w:r>
    </w:p>
    <w:p w:rsidR="009A27E2" w:rsidRDefault="00201AD1">
      <w:pPr>
        <w:numPr>
          <w:ilvl w:val="0"/>
          <w:numId w:val="34"/>
        </w:numPr>
        <w:pBdr>
          <w:top w:val="nil"/>
          <w:left w:val="nil"/>
          <w:bottom w:val="nil"/>
          <w:right w:val="nil"/>
          <w:between w:val="nil"/>
        </w:pBdr>
        <w:jc w:val="both"/>
        <w:rPr>
          <w:color w:val="000000"/>
          <w:sz w:val="24"/>
          <w:szCs w:val="24"/>
        </w:rPr>
      </w:pPr>
      <w:r>
        <w:rPr>
          <w:color w:val="000000"/>
          <w:sz w:val="24"/>
          <w:szCs w:val="24"/>
        </w:rPr>
        <w:t>za výbornou reprezentaci školy v dalších aktivitách, kterých se škola účastní</w:t>
      </w:r>
    </w:p>
    <w:p w:rsidR="009A27E2" w:rsidRDefault="00201AD1">
      <w:pPr>
        <w:numPr>
          <w:ilvl w:val="0"/>
          <w:numId w:val="34"/>
        </w:numPr>
        <w:pBdr>
          <w:top w:val="nil"/>
          <w:left w:val="nil"/>
          <w:bottom w:val="nil"/>
          <w:right w:val="nil"/>
          <w:between w:val="nil"/>
        </w:pBdr>
        <w:jc w:val="both"/>
        <w:rPr>
          <w:color w:val="000000"/>
          <w:sz w:val="24"/>
          <w:szCs w:val="24"/>
        </w:rPr>
      </w:pPr>
      <w:r>
        <w:rPr>
          <w:color w:val="000000"/>
          <w:sz w:val="24"/>
          <w:szCs w:val="24"/>
        </w:rPr>
        <w:t>za ekologické aktivity v rámci školy (sběr papíru, plastů, víček, baterií), které škola podporuje</w:t>
      </w:r>
    </w:p>
    <w:p w:rsidR="009A27E2" w:rsidRDefault="009A27E2">
      <w:pPr>
        <w:pBdr>
          <w:top w:val="nil"/>
          <w:left w:val="nil"/>
          <w:bottom w:val="nil"/>
          <w:right w:val="nil"/>
          <w:between w:val="nil"/>
        </w:pBdr>
        <w:ind w:left="360"/>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8"/>
          <w:szCs w:val="28"/>
        </w:rPr>
      </w:pPr>
      <w:r>
        <w:rPr>
          <w:b/>
          <w:color w:val="000000"/>
          <w:sz w:val="28"/>
          <w:szCs w:val="28"/>
        </w:rPr>
        <w:t>Kázeňská opatření</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Zvláště hrubé opakované slovní a úmyslné fyzické útoky žáka vůči zaměstnancům školy nebo školského zařízení nebo vůči ostatním žákům se vždy považují za zvláště závažné zaviněné porušení povinností stanovených školským zákonem.</w:t>
      </w:r>
    </w:p>
    <w:p w:rsidR="009A27E2" w:rsidRDefault="00201AD1">
      <w:pPr>
        <w:pBdr>
          <w:top w:val="nil"/>
          <w:left w:val="nil"/>
          <w:bottom w:val="nil"/>
          <w:right w:val="nil"/>
          <w:between w:val="nil"/>
        </w:pBdr>
        <w:jc w:val="both"/>
        <w:rPr>
          <w:color w:val="000000"/>
          <w:sz w:val="24"/>
          <w:szCs w:val="24"/>
        </w:rPr>
      </w:pPr>
      <w:r>
        <w:rPr>
          <w:color w:val="000000"/>
          <w:sz w:val="24"/>
          <w:szCs w:val="24"/>
        </w:rPr>
        <w:t>Dopustí-li se žák takového jednání, oznámí ředitel školy nebo školského zařízení tuto skutečnost orgánu sociálně-právní ochrany dětí a státnímu zastupitelství do následujícího pracovního dne poté, co se o tom dozvěděl.</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b/>
          <w:color w:val="000000"/>
          <w:sz w:val="24"/>
          <w:szCs w:val="24"/>
        </w:rPr>
        <w:lastRenderedPageBreak/>
        <w:t xml:space="preserve">Napomenutí třídního učitele: </w:t>
      </w:r>
    </w:p>
    <w:p w:rsidR="009A27E2" w:rsidRDefault="00201AD1">
      <w:pPr>
        <w:pBdr>
          <w:top w:val="nil"/>
          <w:left w:val="nil"/>
          <w:bottom w:val="nil"/>
          <w:right w:val="nil"/>
          <w:between w:val="nil"/>
        </w:pBdr>
        <w:jc w:val="both"/>
        <w:rPr>
          <w:color w:val="000000"/>
          <w:sz w:val="24"/>
          <w:szCs w:val="24"/>
        </w:rPr>
      </w:pPr>
      <w:r>
        <w:rPr>
          <w:color w:val="000000"/>
          <w:sz w:val="24"/>
          <w:szCs w:val="24"/>
        </w:rPr>
        <w:t xml:space="preserve">ukládá třídní učitel za drobné přestupky a opomenutí </w:t>
      </w:r>
    </w:p>
    <w:p w:rsidR="009A27E2" w:rsidRDefault="00201AD1">
      <w:pPr>
        <w:pBdr>
          <w:top w:val="nil"/>
          <w:left w:val="nil"/>
          <w:bottom w:val="nil"/>
          <w:right w:val="nil"/>
          <w:between w:val="nil"/>
        </w:pBdr>
        <w:jc w:val="both"/>
        <w:rPr>
          <w:color w:val="000000"/>
          <w:sz w:val="24"/>
          <w:szCs w:val="24"/>
        </w:rPr>
      </w:pPr>
      <w:r>
        <w:rPr>
          <w:color w:val="000000"/>
          <w:sz w:val="24"/>
          <w:szCs w:val="24"/>
        </w:rPr>
        <w:t>– např.:</w:t>
      </w:r>
    </w:p>
    <w:p w:rsidR="009A27E2" w:rsidRDefault="009A27E2">
      <w:pPr>
        <w:pBdr>
          <w:top w:val="nil"/>
          <w:left w:val="nil"/>
          <w:bottom w:val="nil"/>
          <w:right w:val="nil"/>
          <w:between w:val="nil"/>
        </w:pBdr>
        <w:jc w:val="both"/>
        <w:rPr>
          <w:color w:val="000000"/>
          <w:sz w:val="24"/>
          <w:szCs w:val="24"/>
        </w:rPr>
      </w:pPr>
    </w:p>
    <w:p w:rsidR="009A27E2" w:rsidRDefault="00201AD1">
      <w:pPr>
        <w:numPr>
          <w:ilvl w:val="0"/>
          <w:numId w:val="35"/>
        </w:numPr>
        <w:pBdr>
          <w:top w:val="nil"/>
          <w:left w:val="nil"/>
          <w:bottom w:val="nil"/>
          <w:right w:val="nil"/>
          <w:between w:val="nil"/>
        </w:pBdr>
        <w:jc w:val="both"/>
        <w:rPr>
          <w:color w:val="000000"/>
          <w:sz w:val="24"/>
          <w:szCs w:val="24"/>
        </w:rPr>
      </w:pPr>
      <w:r>
        <w:rPr>
          <w:color w:val="000000"/>
          <w:sz w:val="24"/>
          <w:szCs w:val="24"/>
        </w:rPr>
        <w:t>za opakované zapomínání domácích úkolů a pomůcek na vyučování</w:t>
      </w:r>
    </w:p>
    <w:p w:rsidR="009A27E2" w:rsidRDefault="00201AD1">
      <w:pPr>
        <w:numPr>
          <w:ilvl w:val="0"/>
          <w:numId w:val="35"/>
        </w:numPr>
        <w:pBdr>
          <w:top w:val="nil"/>
          <w:left w:val="nil"/>
          <w:bottom w:val="nil"/>
          <w:right w:val="nil"/>
          <w:between w:val="nil"/>
        </w:pBdr>
        <w:jc w:val="both"/>
        <w:rPr>
          <w:color w:val="000000"/>
          <w:sz w:val="24"/>
          <w:szCs w:val="24"/>
        </w:rPr>
      </w:pPr>
      <w:r>
        <w:rPr>
          <w:color w:val="000000"/>
          <w:sz w:val="24"/>
          <w:szCs w:val="24"/>
        </w:rPr>
        <w:t>za neslušné chování vůči spolužákům a zaměstnancům školy</w:t>
      </w:r>
    </w:p>
    <w:p w:rsidR="009A27E2" w:rsidRDefault="00201AD1">
      <w:pPr>
        <w:numPr>
          <w:ilvl w:val="0"/>
          <w:numId w:val="35"/>
        </w:numPr>
        <w:pBdr>
          <w:top w:val="nil"/>
          <w:left w:val="nil"/>
          <w:bottom w:val="nil"/>
          <w:right w:val="nil"/>
          <w:between w:val="nil"/>
        </w:pBdr>
        <w:jc w:val="both"/>
        <w:rPr>
          <w:color w:val="000000"/>
          <w:sz w:val="24"/>
          <w:szCs w:val="24"/>
        </w:rPr>
      </w:pPr>
      <w:r>
        <w:rPr>
          <w:color w:val="000000"/>
          <w:sz w:val="24"/>
          <w:szCs w:val="24"/>
        </w:rPr>
        <w:t xml:space="preserve">za nevhodné či nepřiměřeně hlučné chování v  areálu školy </w:t>
      </w:r>
    </w:p>
    <w:p w:rsidR="009A27E2" w:rsidRDefault="00201AD1">
      <w:pPr>
        <w:numPr>
          <w:ilvl w:val="0"/>
          <w:numId w:val="35"/>
        </w:numPr>
        <w:pBdr>
          <w:top w:val="nil"/>
          <w:left w:val="nil"/>
          <w:bottom w:val="nil"/>
          <w:right w:val="nil"/>
          <w:between w:val="nil"/>
        </w:pBdr>
        <w:jc w:val="both"/>
        <w:rPr>
          <w:color w:val="000000"/>
          <w:sz w:val="24"/>
          <w:szCs w:val="24"/>
        </w:rPr>
      </w:pPr>
      <w:r>
        <w:rPr>
          <w:color w:val="000000"/>
          <w:sz w:val="24"/>
          <w:szCs w:val="24"/>
        </w:rPr>
        <w:t>za neplnění povinností služby (tabule, pořádek ve třídě, zamčené šatny)</w:t>
      </w:r>
    </w:p>
    <w:p w:rsidR="009A27E2" w:rsidRDefault="00201AD1">
      <w:pPr>
        <w:numPr>
          <w:ilvl w:val="0"/>
          <w:numId w:val="35"/>
        </w:numPr>
        <w:pBdr>
          <w:top w:val="nil"/>
          <w:left w:val="nil"/>
          <w:bottom w:val="nil"/>
          <w:right w:val="nil"/>
          <w:between w:val="nil"/>
        </w:pBdr>
        <w:jc w:val="both"/>
        <w:rPr>
          <w:color w:val="000000"/>
          <w:sz w:val="24"/>
          <w:szCs w:val="24"/>
        </w:rPr>
      </w:pPr>
      <w:r>
        <w:rPr>
          <w:color w:val="000000"/>
          <w:sz w:val="24"/>
          <w:szCs w:val="24"/>
        </w:rPr>
        <w:t>za neoprávněný pobyt ve škole  mimo vyučování</w:t>
      </w:r>
    </w:p>
    <w:p w:rsidR="009A27E2" w:rsidRDefault="00201AD1">
      <w:pPr>
        <w:numPr>
          <w:ilvl w:val="0"/>
          <w:numId w:val="35"/>
        </w:numPr>
        <w:pBdr>
          <w:top w:val="nil"/>
          <w:left w:val="nil"/>
          <w:bottom w:val="nil"/>
          <w:right w:val="nil"/>
          <w:between w:val="nil"/>
        </w:pBdr>
        <w:jc w:val="both"/>
        <w:rPr>
          <w:color w:val="000000"/>
          <w:sz w:val="24"/>
          <w:szCs w:val="24"/>
        </w:rPr>
      </w:pPr>
      <w:r>
        <w:rPr>
          <w:color w:val="000000"/>
          <w:sz w:val="24"/>
          <w:szCs w:val="24"/>
        </w:rPr>
        <w:t>za pozdní neodůvodněný příchod na vyučování</w:t>
      </w:r>
    </w:p>
    <w:p w:rsidR="009A27E2" w:rsidRDefault="00201AD1">
      <w:pPr>
        <w:numPr>
          <w:ilvl w:val="0"/>
          <w:numId w:val="35"/>
        </w:numPr>
        <w:pBdr>
          <w:top w:val="nil"/>
          <w:left w:val="nil"/>
          <w:bottom w:val="nil"/>
          <w:right w:val="nil"/>
          <w:between w:val="nil"/>
        </w:pBdr>
        <w:jc w:val="both"/>
        <w:rPr>
          <w:color w:val="000000"/>
          <w:sz w:val="24"/>
          <w:szCs w:val="24"/>
        </w:rPr>
      </w:pPr>
      <w:r>
        <w:rPr>
          <w:color w:val="000000"/>
          <w:sz w:val="24"/>
          <w:szCs w:val="24"/>
        </w:rPr>
        <w:t>za neomluvenou hodinu</w:t>
      </w:r>
    </w:p>
    <w:p w:rsidR="009A27E2" w:rsidRDefault="00201AD1">
      <w:pPr>
        <w:numPr>
          <w:ilvl w:val="0"/>
          <w:numId w:val="35"/>
        </w:numPr>
        <w:pBdr>
          <w:top w:val="nil"/>
          <w:left w:val="nil"/>
          <w:bottom w:val="nil"/>
          <w:right w:val="nil"/>
          <w:between w:val="nil"/>
        </w:pBdr>
        <w:jc w:val="both"/>
        <w:rPr>
          <w:color w:val="000000"/>
          <w:sz w:val="24"/>
          <w:szCs w:val="24"/>
        </w:rPr>
      </w:pPr>
      <w:r>
        <w:rPr>
          <w:color w:val="000000"/>
          <w:sz w:val="24"/>
          <w:szCs w:val="24"/>
        </w:rPr>
        <w:t>za počáteční projevy šikanování</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b/>
          <w:color w:val="000000"/>
          <w:sz w:val="24"/>
          <w:szCs w:val="24"/>
        </w:rPr>
        <w:t xml:space="preserve">Důtka třídního učitele: </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ukl</w:t>
      </w:r>
      <w:r>
        <w:rPr>
          <w:sz w:val="24"/>
          <w:szCs w:val="24"/>
        </w:rPr>
        <w:t>á</w:t>
      </w:r>
      <w:r>
        <w:rPr>
          <w:color w:val="000000"/>
          <w:sz w:val="24"/>
          <w:szCs w:val="24"/>
        </w:rPr>
        <w:t xml:space="preserve">dá průběžně třídní učitel za opakované přestupky a opomenutí </w:t>
      </w:r>
    </w:p>
    <w:p w:rsidR="009A27E2" w:rsidRDefault="00201AD1">
      <w:pPr>
        <w:pBdr>
          <w:top w:val="nil"/>
          <w:left w:val="nil"/>
          <w:bottom w:val="nil"/>
          <w:right w:val="nil"/>
          <w:between w:val="nil"/>
        </w:pBdr>
        <w:jc w:val="both"/>
        <w:rPr>
          <w:color w:val="000000"/>
          <w:sz w:val="24"/>
          <w:szCs w:val="24"/>
        </w:rPr>
      </w:pPr>
      <w:r>
        <w:rPr>
          <w:color w:val="000000"/>
          <w:sz w:val="24"/>
          <w:szCs w:val="24"/>
        </w:rPr>
        <w:t>– např.:</w:t>
      </w:r>
    </w:p>
    <w:p w:rsidR="009A27E2" w:rsidRDefault="00201AD1">
      <w:pPr>
        <w:numPr>
          <w:ilvl w:val="0"/>
          <w:numId w:val="22"/>
        </w:numPr>
        <w:pBdr>
          <w:top w:val="nil"/>
          <w:left w:val="nil"/>
          <w:bottom w:val="nil"/>
          <w:right w:val="nil"/>
          <w:between w:val="nil"/>
        </w:pBdr>
        <w:jc w:val="both"/>
        <w:rPr>
          <w:color w:val="000000"/>
          <w:sz w:val="24"/>
          <w:szCs w:val="24"/>
        </w:rPr>
      </w:pPr>
      <w:r>
        <w:rPr>
          <w:color w:val="000000"/>
          <w:sz w:val="24"/>
          <w:szCs w:val="24"/>
        </w:rPr>
        <w:t>za pokračující soustavné zapomínání domácích úkolů a pomůcek na vyučování i po předchozím opakovaném upozorněním ze strany vyučujícího či třídního učitele</w:t>
      </w:r>
    </w:p>
    <w:p w:rsidR="009A27E2" w:rsidRDefault="00201AD1">
      <w:pPr>
        <w:numPr>
          <w:ilvl w:val="0"/>
          <w:numId w:val="22"/>
        </w:numPr>
        <w:pBdr>
          <w:top w:val="nil"/>
          <w:left w:val="nil"/>
          <w:bottom w:val="nil"/>
          <w:right w:val="nil"/>
          <w:between w:val="nil"/>
        </w:pBdr>
        <w:jc w:val="both"/>
        <w:rPr>
          <w:color w:val="000000"/>
          <w:sz w:val="24"/>
          <w:szCs w:val="24"/>
        </w:rPr>
      </w:pPr>
      <w:r>
        <w:rPr>
          <w:color w:val="000000"/>
          <w:sz w:val="24"/>
          <w:szCs w:val="24"/>
        </w:rPr>
        <w:t>za opakované neodůvodněné pozdní příchody na vyučování</w:t>
      </w:r>
    </w:p>
    <w:p w:rsidR="009A27E2" w:rsidRDefault="00201AD1">
      <w:pPr>
        <w:numPr>
          <w:ilvl w:val="0"/>
          <w:numId w:val="22"/>
        </w:numPr>
        <w:pBdr>
          <w:top w:val="nil"/>
          <w:left w:val="nil"/>
          <w:bottom w:val="nil"/>
          <w:right w:val="nil"/>
          <w:between w:val="nil"/>
        </w:pBdr>
        <w:jc w:val="both"/>
        <w:rPr>
          <w:color w:val="000000"/>
          <w:sz w:val="24"/>
          <w:szCs w:val="24"/>
        </w:rPr>
      </w:pPr>
      <w:r>
        <w:rPr>
          <w:color w:val="000000"/>
          <w:sz w:val="24"/>
          <w:szCs w:val="24"/>
        </w:rPr>
        <w:t>za nepřístojné a nevhodné chování, které by mohlo v konečném důsledku ohrozit zdraví žáka a spolužáků, či poškodit vybavení a majetek školy</w:t>
      </w:r>
    </w:p>
    <w:p w:rsidR="009A27E2" w:rsidRDefault="00201AD1">
      <w:pPr>
        <w:numPr>
          <w:ilvl w:val="0"/>
          <w:numId w:val="22"/>
        </w:numPr>
        <w:pBdr>
          <w:top w:val="nil"/>
          <w:left w:val="nil"/>
          <w:bottom w:val="nil"/>
          <w:right w:val="nil"/>
          <w:between w:val="nil"/>
        </w:pBdr>
        <w:jc w:val="both"/>
        <w:rPr>
          <w:color w:val="000000"/>
          <w:sz w:val="24"/>
          <w:szCs w:val="24"/>
        </w:rPr>
      </w:pPr>
      <w:r>
        <w:rPr>
          <w:color w:val="000000"/>
          <w:sz w:val="24"/>
          <w:szCs w:val="24"/>
        </w:rPr>
        <w:t>za opakované počáteční projevy šikanování</w:t>
      </w:r>
    </w:p>
    <w:p w:rsidR="009A27E2" w:rsidRDefault="00201AD1">
      <w:pPr>
        <w:numPr>
          <w:ilvl w:val="0"/>
          <w:numId w:val="22"/>
        </w:numPr>
        <w:pBdr>
          <w:top w:val="nil"/>
          <w:left w:val="nil"/>
          <w:bottom w:val="nil"/>
          <w:right w:val="nil"/>
          <w:between w:val="nil"/>
        </w:pBdr>
        <w:jc w:val="both"/>
        <w:rPr>
          <w:color w:val="000000"/>
          <w:sz w:val="24"/>
          <w:szCs w:val="24"/>
        </w:rPr>
      </w:pPr>
      <w:r>
        <w:rPr>
          <w:color w:val="000000"/>
          <w:sz w:val="24"/>
          <w:szCs w:val="24"/>
        </w:rPr>
        <w:t>za záměrné nevhodné chování vůči spolužákům, zaměstnancům školy i ostatním dospělým osobám ve škole, které odporuje zásadám slušného chování</w:t>
      </w:r>
    </w:p>
    <w:p w:rsidR="009A27E2" w:rsidRDefault="00201AD1">
      <w:pPr>
        <w:numPr>
          <w:ilvl w:val="0"/>
          <w:numId w:val="22"/>
        </w:numPr>
        <w:pBdr>
          <w:top w:val="nil"/>
          <w:left w:val="nil"/>
          <w:bottom w:val="nil"/>
          <w:right w:val="nil"/>
          <w:between w:val="nil"/>
        </w:pBdr>
        <w:jc w:val="both"/>
        <w:rPr>
          <w:color w:val="000000"/>
          <w:sz w:val="24"/>
          <w:szCs w:val="24"/>
        </w:rPr>
      </w:pPr>
      <w:r>
        <w:rPr>
          <w:color w:val="000000"/>
          <w:sz w:val="24"/>
          <w:szCs w:val="24"/>
        </w:rPr>
        <w:t>za neomluvené hodiny v rozmezí 2 - 7</w:t>
      </w:r>
    </w:p>
    <w:p w:rsidR="009A27E2" w:rsidRDefault="009A27E2">
      <w:pPr>
        <w:pBdr>
          <w:top w:val="nil"/>
          <w:left w:val="nil"/>
          <w:bottom w:val="nil"/>
          <w:right w:val="nil"/>
          <w:between w:val="nil"/>
        </w:pBdr>
        <w:ind w:left="2940"/>
        <w:jc w:val="both"/>
        <w:rPr>
          <w:color w:val="000000"/>
          <w:sz w:val="24"/>
          <w:szCs w:val="24"/>
        </w:rPr>
      </w:pPr>
    </w:p>
    <w:p w:rsidR="009A27E2" w:rsidRDefault="009A27E2">
      <w:pPr>
        <w:pBdr>
          <w:top w:val="nil"/>
          <w:left w:val="nil"/>
          <w:bottom w:val="nil"/>
          <w:right w:val="nil"/>
          <w:between w:val="nil"/>
        </w:pBdr>
        <w:ind w:left="2940"/>
        <w:jc w:val="both"/>
        <w:rPr>
          <w:color w:val="000000"/>
          <w:sz w:val="24"/>
          <w:szCs w:val="24"/>
        </w:rPr>
      </w:pPr>
    </w:p>
    <w:p w:rsidR="00AA227A" w:rsidRDefault="00AA227A">
      <w:pPr>
        <w:pBdr>
          <w:top w:val="nil"/>
          <w:left w:val="nil"/>
          <w:bottom w:val="nil"/>
          <w:right w:val="nil"/>
          <w:between w:val="nil"/>
        </w:pBdr>
        <w:ind w:left="2940"/>
        <w:jc w:val="both"/>
        <w:rPr>
          <w:color w:val="000000"/>
          <w:sz w:val="24"/>
          <w:szCs w:val="24"/>
        </w:rPr>
      </w:pPr>
    </w:p>
    <w:p w:rsidR="00AA227A" w:rsidRDefault="00AA227A">
      <w:pPr>
        <w:pBdr>
          <w:top w:val="nil"/>
          <w:left w:val="nil"/>
          <w:bottom w:val="nil"/>
          <w:right w:val="nil"/>
          <w:between w:val="nil"/>
        </w:pBdr>
        <w:ind w:left="2940"/>
        <w:jc w:val="both"/>
        <w:rPr>
          <w:color w:val="000000"/>
          <w:sz w:val="24"/>
          <w:szCs w:val="24"/>
        </w:rPr>
      </w:pPr>
    </w:p>
    <w:p w:rsidR="00AA227A" w:rsidRDefault="00AA227A">
      <w:pPr>
        <w:pBdr>
          <w:top w:val="nil"/>
          <w:left w:val="nil"/>
          <w:bottom w:val="nil"/>
          <w:right w:val="nil"/>
          <w:between w:val="nil"/>
        </w:pBdr>
        <w:ind w:left="2940"/>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b/>
          <w:color w:val="000000"/>
          <w:sz w:val="24"/>
          <w:szCs w:val="24"/>
        </w:rPr>
        <w:t xml:space="preserve">Důtka ředitelky </w:t>
      </w:r>
      <w:proofErr w:type="gramStart"/>
      <w:r>
        <w:rPr>
          <w:b/>
          <w:color w:val="000000"/>
          <w:sz w:val="24"/>
          <w:szCs w:val="24"/>
        </w:rPr>
        <w:t>školy :</w:t>
      </w:r>
      <w:proofErr w:type="gramEnd"/>
      <w:r>
        <w:rPr>
          <w:b/>
          <w:color w:val="000000"/>
          <w:sz w:val="24"/>
          <w:szCs w:val="24"/>
        </w:rPr>
        <w:t xml:space="preserve">  </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 xml:space="preserve">ukládá ředitel školy </w:t>
      </w:r>
    </w:p>
    <w:p w:rsidR="009A27E2" w:rsidRDefault="00201AD1">
      <w:pPr>
        <w:pBdr>
          <w:top w:val="nil"/>
          <w:left w:val="nil"/>
          <w:bottom w:val="nil"/>
          <w:right w:val="nil"/>
          <w:between w:val="nil"/>
        </w:pBdr>
        <w:jc w:val="both"/>
        <w:rPr>
          <w:color w:val="000000"/>
          <w:sz w:val="24"/>
          <w:szCs w:val="24"/>
        </w:rPr>
      </w:pPr>
      <w:r>
        <w:rPr>
          <w:color w:val="000000"/>
          <w:sz w:val="24"/>
          <w:szCs w:val="24"/>
        </w:rPr>
        <w:t>- např.:</w:t>
      </w:r>
    </w:p>
    <w:p w:rsidR="009A27E2" w:rsidRDefault="00201AD1">
      <w:pPr>
        <w:numPr>
          <w:ilvl w:val="0"/>
          <w:numId w:val="23"/>
        </w:numPr>
        <w:pBdr>
          <w:top w:val="nil"/>
          <w:left w:val="nil"/>
          <w:bottom w:val="nil"/>
          <w:right w:val="nil"/>
          <w:between w:val="nil"/>
        </w:pBdr>
        <w:jc w:val="both"/>
        <w:rPr>
          <w:color w:val="000000"/>
          <w:sz w:val="24"/>
          <w:szCs w:val="24"/>
        </w:rPr>
      </w:pPr>
      <w:r>
        <w:rPr>
          <w:color w:val="000000"/>
          <w:sz w:val="24"/>
          <w:szCs w:val="24"/>
        </w:rPr>
        <w:t>za nepřístojné a nevhodné chování, které vedlo v konečném důsledku k ohrožení zdraví žáka</w:t>
      </w:r>
    </w:p>
    <w:p w:rsidR="009A27E2" w:rsidRDefault="00201AD1">
      <w:pPr>
        <w:numPr>
          <w:ilvl w:val="0"/>
          <w:numId w:val="23"/>
        </w:numPr>
        <w:pBdr>
          <w:top w:val="nil"/>
          <w:left w:val="nil"/>
          <w:bottom w:val="nil"/>
          <w:right w:val="nil"/>
          <w:between w:val="nil"/>
        </w:pBdr>
        <w:jc w:val="both"/>
        <w:rPr>
          <w:color w:val="000000"/>
          <w:sz w:val="24"/>
          <w:szCs w:val="24"/>
        </w:rPr>
      </w:pPr>
      <w:r>
        <w:rPr>
          <w:color w:val="000000"/>
          <w:sz w:val="24"/>
          <w:szCs w:val="24"/>
        </w:rPr>
        <w:t>za vědomé a záměrné ničení školního majetku</w:t>
      </w:r>
    </w:p>
    <w:p w:rsidR="009A27E2" w:rsidRDefault="00201AD1">
      <w:pPr>
        <w:numPr>
          <w:ilvl w:val="0"/>
          <w:numId w:val="23"/>
        </w:numPr>
        <w:pBdr>
          <w:top w:val="nil"/>
          <w:left w:val="nil"/>
          <w:bottom w:val="nil"/>
          <w:right w:val="nil"/>
          <w:between w:val="nil"/>
        </w:pBdr>
        <w:jc w:val="both"/>
        <w:rPr>
          <w:color w:val="000000"/>
          <w:sz w:val="24"/>
          <w:szCs w:val="24"/>
        </w:rPr>
      </w:pPr>
      <w:r>
        <w:rPr>
          <w:color w:val="000000"/>
          <w:sz w:val="24"/>
          <w:szCs w:val="24"/>
        </w:rPr>
        <w:t>za vulgární urážky spolužáků a pedagogů</w:t>
      </w:r>
    </w:p>
    <w:p w:rsidR="009A27E2" w:rsidRDefault="00201AD1">
      <w:pPr>
        <w:numPr>
          <w:ilvl w:val="0"/>
          <w:numId w:val="23"/>
        </w:numPr>
        <w:pBdr>
          <w:top w:val="nil"/>
          <w:left w:val="nil"/>
          <w:bottom w:val="nil"/>
          <w:right w:val="nil"/>
          <w:between w:val="nil"/>
        </w:pBdr>
        <w:jc w:val="both"/>
        <w:rPr>
          <w:color w:val="000000"/>
          <w:sz w:val="24"/>
          <w:szCs w:val="24"/>
        </w:rPr>
      </w:pPr>
      <w:r>
        <w:rPr>
          <w:color w:val="000000"/>
          <w:sz w:val="24"/>
          <w:szCs w:val="24"/>
        </w:rPr>
        <w:t>za záměrné lhaní při projednávání přestupků</w:t>
      </w:r>
    </w:p>
    <w:p w:rsidR="009A27E2" w:rsidRDefault="00201AD1">
      <w:pPr>
        <w:numPr>
          <w:ilvl w:val="0"/>
          <w:numId w:val="23"/>
        </w:numPr>
        <w:pBdr>
          <w:top w:val="nil"/>
          <w:left w:val="nil"/>
          <w:bottom w:val="nil"/>
          <w:right w:val="nil"/>
          <w:between w:val="nil"/>
        </w:pBdr>
        <w:jc w:val="both"/>
        <w:rPr>
          <w:color w:val="000000"/>
          <w:sz w:val="24"/>
          <w:szCs w:val="24"/>
        </w:rPr>
      </w:pPr>
      <w:r>
        <w:rPr>
          <w:color w:val="000000"/>
          <w:sz w:val="24"/>
          <w:szCs w:val="24"/>
        </w:rPr>
        <w:t>za neuposlechnutí pokynů učitele při školních akcích, při nichž je třeba dbát na zvýšenou opatrnost a ochranu zdraví (TV, plavecký výcvik, výlet, exkurze, LVVZ, kulturní akce mimo budovu školy, přesun po komunikacích atp.)</w:t>
      </w:r>
    </w:p>
    <w:p w:rsidR="009A27E2" w:rsidRDefault="00201AD1">
      <w:pPr>
        <w:numPr>
          <w:ilvl w:val="0"/>
          <w:numId w:val="23"/>
        </w:numPr>
        <w:pBdr>
          <w:top w:val="nil"/>
          <w:left w:val="nil"/>
          <w:bottom w:val="nil"/>
          <w:right w:val="nil"/>
          <w:between w:val="nil"/>
        </w:pBdr>
        <w:jc w:val="both"/>
        <w:rPr>
          <w:color w:val="000000"/>
          <w:sz w:val="24"/>
          <w:szCs w:val="24"/>
        </w:rPr>
      </w:pPr>
      <w:r>
        <w:rPr>
          <w:color w:val="000000"/>
          <w:sz w:val="24"/>
          <w:szCs w:val="24"/>
        </w:rPr>
        <w:t>za 8 - 10 neomluvených hodin</w:t>
      </w:r>
    </w:p>
    <w:p w:rsidR="009A27E2" w:rsidRDefault="00201AD1">
      <w:pPr>
        <w:numPr>
          <w:ilvl w:val="0"/>
          <w:numId w:val="23"/>
        </w:numPr>
        <w:pBdr>
          <w:top w:val="nil"/>
          <w:left w:val="nil"/>
          <w:bottom w:val="nil"/>
          <w:right w:val="nil"/>
          <w:between w:val="nil"/>
        </w:pBdr>
        <w:jc w:val="both"/>
        <w:rPr>
          <w:color w:val="000000"/>
          <w:sz w:val="24"/>
          <w:szCs w:val="24"/>
        </w:rPr>
      </w:pPr>
      <w:r>
        <w:rPr>
          <w:color w:val="000000"/>
          <w:sz w:val="24"/>
          <w:szCs w:val="24"/>
        </w:rPr>
        <w:t>za ověřené projevy šikanování (verbální přímé a nepřímé šikanování, aktivní a pasivní šikanování, fyzické přímé a nepřímé šikanování)</w:t>
      </w:r>
    </w:p>
    <w:p w:rsidR="009A27E2" w:rsidRDefault="00201AD1">
      <w:pPr>
        <w:numPr>
          <w:ilvl w:val="0"/>
          <w:numId w:val="23"/>
        </w:numPr>
        <w:pBdr>
          <w:top w:val="nil"/>
          <w:left w:val="nil"/>
          <w:bottom w:val="nil"/>
          <w:right w:val="nil"/>
          <w:between w:val="nil"/>
        </w:pBdr>
        <w:jc w:val="both"/>
        <w:rPr>
          <w:color w:val="000000"/>
          <w:sz w:val="24"/>
          <w:szCs w:val="24"/>
        </w:rPr>
      </w:pPr>
      <w:r>
        <w:rPr>
          <w:color w:val="000000"/>
          <w:sz w:val="24"/>
          <w:szCs w:val="24"/>
        </w:rPr>
        <w:t>za kouření ve škole, za nošení alkoholu a jiných návykových látek do školy</w:t>
      </w: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b/>
          <w:color w:val="000000"/>
          <w:sz w:val="24"/>
          <w:szCs w:val="24"/>
        </w:rPr>
        <w:t>Tato pravidla mohou být změněna pouze usnesením řádné pedagogické rady na návrh jednotlivých pedagogických pracovníků školy.</w:t>
      </w:r>
    </w:p>
    <w:p w:rsidR="009A27E2" w:rsidRDefault="00201AD1">
      <w:pPr>
        <w:pBdr>
          <w:top w:val="nil"/>
          <w:left w:val="nil"/>
          <w:bottom w:val="nil"/>
          <w:right w:val="nil"/>
          <w:between w:val="nil"/>
        </w:pBdr>
        <w:spacing w:before="100" w:after="100"/>
        <w:jc w:val="both"/>
        <w:rPr>
          <w:color w:val="000000"/>
          <w:sz w:val="24"/>
          <w:szCs w:val="24"/>
        </w:rPr>
      </w:pPr>
      <w:r>
        <w:rPr>
          <w:color w:val="000000"/>
          <w:sz w:val="24"/>
          <w:szCs w:val="24"/>
        </w:rPr>
        <w:t>Pokud se jedná o závažný přestupek proti ustanovení Školního řádu, nemusí učitel dodržet postupnou škálu kázeňských opatření.</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lastRenderedPageBreak/>
        <w:t>Zrušují se Pravidla pro hodnocení výsledků vzdělávání platná od 1.9.2014</w:t>
      </w: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Právní úprava:</w:t>
      </w:r>
    </w:p>
    <w:p w:rsidR="009A27E2" w:rsidRDefault="00201AD1">
      <w:pPr>
        <w:numPr>
          <w:ilvl w:val="0"/>
          <w:numId w:val="8"/>
        </w:numPr>
        <w:pBdr>
          <w:top w:val="nil"/>
          <w:left w:val="nil"/>
          <w:bottom w:val="nil"/>
          <w:right w:val="nil"/>
          <w:between w:val="nil"/>
        </w:pBdr>
        <w:jc w:val="both"/>
        <w:rPr>
          <w:color w:val="000000"/>
          <w:sz w:val="24"/>
          <w:szCs w:val="24"/>
        </w:rPr>
      </w:pPr>
      <w:r>
        <w:rPr>
          <w:color w:val="000000"/>
          <w:sz w:val="24"/>
          <w:szCs w:val="24"/>
        </w:rPr>
        <w:t>zákon č. 561/2004 Sb. o předškolním, základním, středním, vyšším odborném a jiném vzdělávání  a ve znění pozdějších předpisů</w:t>
      </w:r>
    </w:p>
    <w:p w:rsidR="009A27E2" w:rsidRDefault="00201AD1">
      <w:pPr>
        <w:numPr>
          <w:ilvl w:val="0"/>
          <w:numId w:val="8"/>
        </w:numPr>
        <w:pBdr>
          <w:top w:val="nil"/>
          <w:left w:val="nil"/>
          <w:bottom w:val="nil"/>
          <w:right w:val="nil"/>
          <w:between w:val="nil"/>
        </w:pBdr>
        <w:jc w:val="both"/>
        <w:rPr>
          <w:color w:val="000000"/>
          <w:sz w:val="24"/>
          <w:szCs w:val="24"/>
        </w:rPr>
      </w:pPr>
      <w:r>
        <w:rPr>
          <w:color w:val="000000"/>
          <w:sz w:val="24"/>
          <w:szCs w:val="24"/>
        </w:rPr>
        <w:t>vyhláška č. 48/2005 Sb. o základním vzdělávání a některých náležitostech plnění povinné školní docházky a ve znění pozdějších předpisů</w:t>
      </w:r>
    </w:p>
    <w:p w:rsidR="009A27E2" w:rsidRDefault="00201AD1">
      <w:pPr>
        <w:numPr>
          <w:ilvl w:val="0"/>
          <w:numId w:val="8"/>
        </w:numPr>
        <w:pBdr>
          <w:top w:val="nil"/>
          <w:left w:val="nil"/>
          <w:bottom w:val="nil"/>
          <w:right w:val="nil"/>
          <w:between w:val="nil"/>
        </w:pBdr>
        <w:jc w:val="both"/>
        <w:rPr>
          <w:color w:val="000000"/>
          <w:sz w:val="24"/>
          <w:szCs w:val="24"/>
        </w:rPr>
      </w:pPr>
      <w:r>
        <w:rPr>
          <w:color w:val="000000"/>
          <w:sz w:val="24"/>
          <w:szCs w:val="24"/>
        </w:rPr>
        <w:t>vyhláška č. 72/2005 Sb. o poskytování poradenských služeb ve školách</w:t>
      </w:r>
      <w:r>
        <w:rPr>
          <w:sz w:val="24"/>
          <w:szCs w:val="24"/>
        </w:rPr>
        <w:t xml:space="preserve"> </w:t>
      </w:r>
      <w:r>
        <w:rPr>
          <w:color w:val="000000"/>
          <w:sz w:val="24"/>
          <w:szCs w:val="24"/>
        </w:rPr>
        <w:t>a školských poradenských zařízení a ve znění pozdějších předpisů</w:t>
      </w:r>
    </w:p>
    <w:p w:rsidR="009A27E2" w:rsidRDefault="00201AD1">
      <w:pPr>
        <w:numPr>
          <w:ilvl w:val="0"/>
          <w:numId w:val="8"/>
        </w:numPr>
        <w:pBdr>
          <w:top w:val="nil"/>
          <w:left w:val="nil"/>
          <w:bottom w:val="nil"/>
          <w:right w:val="nil"/>
          <w:between w:val="nil"/>
        </w:pBdr>
        <w:jc w:val="both"/>
        <w:rPr>
          <w:color w:val="000000"/>
          <w:sz w:val="24"/>
          <w:szCs w:val="24"/>
        </w:rPr>
      </w:pPr>
      <w:r>
        <w:rPr>
          <w:color w:val="000000"/>
          <w:sz w:val="24"/>
          <w:szCs w:val="24"/>
        </w:rPr>
        <w:t>vyhláška č. 73/2005 Sb. o vzdělávání dětí žáků a studentů se speciálními vzdělávacími potřebami a dětí, žáků a studentů mimořádně nadaných a ve znění pozdějších předpisů</w:t>
      </w:r>
    </w:p>
    <w:p w:rsidR="009A27E2" w:rsidRDefault="00201AD1">
      <w:pPr>
        <w:numPr>
          <w:ilvl w:val="0"/>
          <w:numId w:val="8"/>
        </w:numPr>
        <w:pBdr>
          <w:top w:val="nil"/>
          <w:left w:val="nil"/>
          <w:bottom w:val="nil"/>
          <w:right w:val="nil"/>
          <w:between w:val="nil"/>
        </w:pBdr>
        <w:jc w:val="both"/>
        <w:rPr>
          <w:color w:val="000000"/>
          <w:sz w:val="24"/>
          <w:szCs w:val="24"/>
        </w:rPr>
      </w:pPr>
      <w:r>
        <w:rPr>
          <w:color w:val="000000"/>
          <w:sz w:val="24"/>
          <w:szCs w:val="24"/>
        </w:rPr>
        <w:t xml:space="preserve">vyhláška č. 74/2005 Sb. o zájmovém vzdělávání a ve znění pozdějších předpisů </w:t>
      </w:r>
    </w:p>
    <w:p w:rsidR="009A27E2" w:rsidRPr="00AA227A" w:rsidRDefault="009A27E2">
      <w:pPr>
        <w:pBdr>
          <w:top w:val="nil"/>
          <w:left w:val="nil"/>
          <w:bottom w:val="nil"/>
          <w:right w:val="nil"/>
          <w:between w:val="nil"/>
        </w:pBdr>
        <w:jc w:val="both"/>
        <w:rPr>
          <w:sz w:val="24"/>
          <w:szCs w:val="24"/>
        </w:rPr>
      </w:pPr>
    </w:p>
    <w:p w:rsidR="009A27E2" w:rsidRPr="00AA227A" w:rsidRDefault="009A27E2">
      <w:pPr>
        <w:pBdr>
          <w:top w:val="nil"/>
          <w:left w:val="nil"/>
          <w:bottom w:val="nil"/>
          <w:right w:val="nil"/>
          <w:between w:val="nil"/>
        </w:pBdr>
        <w:jc w:val="both"/>
        <w:rPr>
          <w:sz w:val="24"/>
          <w:szCs w:val="24"/>
        </w:rPr>
      </w:pPr>
    </w:p>
    <w:p w:rsidR="009A27E2" w:rsidRPr="00AA227A" w:rsidRDefault="00201AD1">
      <w:pPr>
        <w:pBdr>
          <w:top w:val="nil"/>
          <w:left w:val="nil"/>
          <w:bottom w:val="nil"/>
          <w:right w:val="nil"/>
          <w:between w:val="nil"/>
        </w:pBdr>
        <w:jc w:val="both"/>
        <w:rPr>
          <w:sz w:val="24"/>
          <w:szCs w:val="24"/>
        </w:rPr>
      </w:pPr>
      <w:r w:rsidRPr="00AA227A">
        <w:rPr>
          <w:sz w:val="24"/>
          <w:szCs w:val="24"/>
        </w:rPr>
        <w:t xml:space="preserve">Schváleno pedagogickou radou dne: </w:t>
      </w:r>
      <w:r w:rsidR="00D61B13">
        <w:rPr>
          <w:sz w:val="24"/>
          <w:szCs w:val="24"/>
        </w:rPr>
        <w:t>28</w:t>
      </w:r>
      <w:r w:rsidRPr="00AA227A">
        <w:rPr>
          <w:sz w:val="24"/>
          <w:szCs w:val="24"/>
        </w:rPr>
        <w:t>.8.20</w:t>
      </w:r>
      <w:r w:rsidR="00D61B13">
        <w:rPr>
          <w:sz w:val="24"/>
          <w:szCs w:val="24"/>
        </w:rPr>
        <w:t>20</w:t>
      </w:r>
    </w:p>
    <w:p w:rsidR="009A27E2" w:rsidRPr="00AA227A" w:rsidRDefault="009A27E2">
      <w:pPr>
        <w:pBdr>
          <w:top w:val="nil"/>
          <w:left w:val="nil"/>
          <w:bottom w:val="nil"/>
          <w:right w:val="nil"/>
          <w:between w:val="nil"/>
        </w:pBdr>
        <w:jc w:val="both"/>
        <w:rPr>
          <w:sz w:val="24"/>
          <w:szCs w:val="24"/>
        </w:rPr>
      </w:pPr>
    </w:p>
    <w:p w:rsidR="009A27E2" w:rsidRPr="00AA227A" w:rsidRDefault="009A27E2">
      <w:pPr>
        <w:pBdr>
          <w:top w:val="nil"/>
          <w:left w:val="nil"/>
          <w:bottom w:val="nil"/>
          <w:right w:val="nil"/>
          <w:between w:val="nil"/>
        </w:pBdr>
        <w:jc w:val="both"/>
        <w:rPr>
          <w:sz w:val="24"/>
          <w:szCs w:val="24"/>
        </w:rPr>
      </w:pPr>
    </w:p>
    <w:p w:rsidR="009A27E2" w:rsidRPr="00AA227A" w:rsidRDefault="00201AD1">
      <w:pPr>
        <w:pBdr>
          <w:top w:val="nil"/>
          <w:left w:val="nil"/>
          <w:bottom w:val="nil"/>
          <w:right w:val="nil"/>
          <w:between w:val="nil"/>
        </w:pBdr>
        <w:jc w:val="both"/>
        <w:rPr>
          <w:sz w:val="24"/>
          <w:szCs w:val="24"/>
        </w:rPr>
      </w:pPr>
      <w:r w:rsidRPr="00AA227A">
        <w:rPr>
          <w:sz w:val="24"/>
          <w:szCs w:val="24"/>
        </w:rPr>
        <w:t xml:space="preserve">Tato Pravidla pro </w:t>
      </w:r>
      <w:proofErr w:type="gramStart"/>
      <w:r w:rsidRPr="00AA227A">
        <w:rPr>
          <w:sz w:val="24"/>
          <w:szCs w:val="24"/>
        </w:rPr>
        <w:t>hodnocení  platí</w:t>
      </w:r>
      <w:proofErr w:type="gramEnd"/>
      <w:r w:rsidRPr="00AA227A">
        <w:rPr>
          <w:sz w:val="24"/>
          <w:szCs w:val="24"/>
        </w:rPr>
        <w:t xml:space="preserve"> od 1.9.20</w:t>
      </w:r>
      <w:r w:rsidR="00D61B13">
        <w:rPr>
          <w:sz w:val="24"/>
          <w:szCs w:val="24"/>
        </w:rPr>
        <w:t>20</w:t>
      </w:r>
      <w:r w:rsidRPr="00AA227A">
        <w:rPr>
          <w:sz w:val="24"/>
          <w:szCs w:val="24"/>
        </w:rPr>
        <w:t xml:space="preserve">    </w:t>
      </w:r>
    </w:p>
    <w:p w:rsidR="009A27E2" w:rsidRDefault="009A27E2">
      <w:pPr>
        <w:pBdr>
          <w:top w:val="nil"/>
          <w:left w:val="nil"/>
          <w:bottom w:val="nil"/>
          <w:right w:val="nil"/>
          <w:between w:val="nil"/>
        </w:pBdr>
        <w:jc w:val="both"/>
        <w:rPr>
          <w:color w:val="FF0000"/>
          <w:sz w:val="24"/>
          <w:szCs w:val="24"/>
        </w:rPr>
      </w:pPr>
    </w:p>
    <w:p w:rsidR="009A27E2" w:rsidRDefault="009A27E2">
      <w:pPr>
        <w:pBdr>
          <w:top w:val="nil"/>
          <w:left w:val="nil"/>
          <w:bottom w:val="nil"/>
          <w:right w:val="nil"/>
          <w:between w:val="nil"/>
        </w:pBdr>
        <w:jc w:val="both"/>
        <w:rPr>
          <w:color w:val="FF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9A27E2">
      <w:pPr>
        <w:pBdr>
          <w:top w:val="nil"/>
          <w:left w:val="nil"/>
          <w:bottom w:val="nil"/>
          <w:right w:val="nil"/>
          <w:between w:val="nil"/>
        </w:pBdr>
        <w:jc w:val="both"/>
        <w:rPr>
          <w:color w:val="000000"/>
          <w:sz w:val="24"/>
          <w:szCs w:val="24"/>
        </w:rPr>
      </w:pPr>
    </w:p>
    <w:p w:rsidR="009A27E2" w:rsidRDefault="00201AD1">
      <w:pPr>
        <w:pBdr>
          <w:top w:val="nil"/>
          <w:left w:val="nil"/>
          <w:bottom w:val="nil"/>
          <w:right w:val="nil"/>
          <w:between w:val="nil"/>
        </w:pBdr>
        <w:jc w:val="both"/>
        <w:rPr>
          <w:color w:val="000000"/>
          <w:sz w:val="24"/>
          <w:szCs w:val="24"/>
        </w:rPr>
      </w:pPr>
      <w:r>
        <w:rPr>
          <w:color w:val="000000"/>
          <w:sz w:val="24"/>
          <w:szCs w:val="24"/>
        </w:rPr>
        <w:t>.....................................................</w:t>
      </w:r>
    </w:p>
    <w:p w:rsidR="009A27E2" w:rsidRDefault="00201AD1">
      <w:pPr>
        <w:pBdr>
          <w:top w:val="nil"/>
          <w:left w:val="nil"/>
          <w:bottom w:val="nil"/>
          <w:right w:val="nil"/>
          <w:between w:val="nil"/>
        </w:pBdr>
        <w:jc w:val="both"/>
        <w:rPr>
          <w:color w:val="000000"/>
          <w:sz w:val="24"/>
          <w:szCs w:val="24"/>
        </w:rPr>
      </w:pPr>
      <w:r>
        <w:rPr>
          <w:color w:val="000000"/>
          <w:sz w:val="24"/>
          <w:szCs w:val="24"/>
        </w:rPr>
        <w:t xml:space="preserve">      Mgr. Daniela Vlčková</w:t>
      </w:r>
    </w:p>
    <w:p w:rsidR="009A27E2" w:rsidRDefault="00201AD1">
      <w:pPr>
        <w:pBdr>
          <w:top w:val="nil"/>
          <w:left w:val="nil"/>
          <w:bottom w:val="nil"/>
          <w:right w:val="nil"/>
          <w:between w:val="nil"/>
        </w:pBdr>
        <w:jc w:val="both"/>
        <w:rPr>
          <w:color w:val="000000"/>
          <w:sz w:val="24"/>
          <w:szCs w:val="24"/>
        </w:rPr>
      </w:pPr>
      <w:r>
        <w:rPr>
          <w:color w:val="000000"/>
          <w:sz w:val="24"/>
          <w:szCs w:val="24"/>
        </w:rPr>
        <w:t xml:space="preserve">            ředitelka školy </w:t>
      </w:r>
    </w:p>
    <w:p w:rsidR="009A27E2" w:rsidRDefault="009A27E2">
      <w:pPr>
        <w:pBdr>
          <w:top w:val="nil"/>
          <w:left w:val="nil"/>
          <w:bottom w:val="nil"/>
          <w:right w:val="nil"/>
          <w:between w:val="nil"/>
        </w:pBdr>
        <w:rPr>
          <w:color w:val="000000"/>
          <w:sz w:val="24"/>
          <w:szCs w:val="24"/>
        </w:rPr>
      </w:pPr>
    </w:p>
    <w:sectPr w:rsidR="009A27E2">
      <w:footerReference w:type="even" r:id="rId11"/>
      <w:footerReference w:type="default" r:id="rId12"/>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CFB" w:rsidRDefault="00DA0CFB">
      <w:r>
        <w:separator/>
      </w:r>
    </w:p>
  </w:endnote>
  <w:endnote w:type="continuationSeparator" w:id="0">
    <w:p w:rsidR="00DA0CFB" w:rsidRDefault="00DA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mo">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CFB" w:rsidRDefault="00DA0CF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DA0CFB" w:rsidRDefault="00DA0CF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CFB" w:rsidRDefault="00DA0CF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DA0CFB" w:rsidRDefault="00DA0CFB">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CFB" w:rsidRDefault="00DA0CFB">
      <w:r>
        <w:separator/>
      </w:r>
    </w:p>
  </w:footnote>
  <w:footnote w:type="continuationSeparator" w:id="0">
    <w:p w:rsidR="00DA0CFB" w:rsidRDefault="00DA0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8FF"/>
    <w:multiLevelType w:val="multilevel"/>
    <w:tmpl w:val="4552C58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24B181A"/>
    <w:multiLevelType w:val="multilevel"/>
    <w:tmpl w:val="B5DADAA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6E508D"/>
    <w:multiLevelType w:val="multilevel"/>
    <w:tmpl w:val="0EA2A2B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060E052A"/>
    <w:multiLevelType w:val="multilevel"/>
    <w:tmpl w:val="8C761C6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63A18AE"/>
    <w:multiLevelType w:val="multilevel"/>
    <w:tmpl w:val="E0E2EC8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8D86504"/>
    <w:multiLevelType w:val="multilevel"/>
    <w:tmpl w:val="2A40456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9302026"/>
    <w:multiLevelType w:val="multilevel"/>
    <w:tmpl w:val="108AC5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093D0701"/>
    <w:multiLevelType w:val="multilevel"/>
    <w:tmpl w:val="C5F2589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95D5C95"/>
    <w:multiLevelType w:val="multilevel"/>
    <w:tmpl w:val="FE62A4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A710475"/>
    <w:multiLevelType w:val="multilevel"/>
    <w:tmpl w:val="6FBE6264"/>
    <w:lvl w:ilvl="0">
      <w:start w:val="1"/>
      <w:numFmt w:val="bullet"/>
      <w:lvlText w:val="o"/>
      <w:lvlJc w:val="left"/>
      <w:pPr>
        <w:ind w:left="1080" w:hanging="360"/>
      </w:pPr>
      <w:rPr>
        <w:rFonts w:ascii="Courier New" w:eastAsia="Courier New" w:hAnsi="Courier New" w:cs="Courier Ne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1A920C35"/>
    <w:multiLevelType w:val="multilevel"/>
    <w:tmpl w:val="22F4575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84E6779"/>
    <w:multiLevelType w:val="multilevel"/>
    <w:tmpl w:val="C7348E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DCC1B8A"/>
    <w:multiLevelType w:val="multilevel"/>
    <w:tmpl w:val="5D620C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E3C62BA"/>
    <w:multiLevelType w:val="multilevel"/>
    <w:tmpl w:val="95787FC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2F6B5F39"/>
    <w:multiLevelType w:val="multilevel"/>
    <w:tmpl w:val="9958538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FD240AD"/>
    <w:multiLevelType w:val="multilevel"/>
    <w:tmpl w:val="CF743FE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16956F7"/>
    <w:multiLevelType w:val="multilevel"/>
    <w:tmpl w:val="24FE7B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21A4E30"/>
    <w:multiLevelType w:val="multilevel"/>
    <w:tmpl w:val="97E83B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5175FC1"/>
    <w:multiLevelType w:val="multilevel"/>
    <w:tmpl w:val="56623F1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2B55089"/>
    <w:multiLevelType w:val="multilevel"/>
    <w:tmpl w:val="B5C613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43362643"/>
    <w:multiLevelType w:val="multilevel"/>
    <w:tmpl w:val="21B4795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4522EBD"/>
    <w:multiLevelType w:val="multilevel"/>
    <w:tmpl w:val="961A0F8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44925745"/>
    <w:multiLevelType w:val="multilevel"/>
    <w:tmpl w:val="5D4472B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46B26FC8"/>
    <w:multiLevelType w:val="multilevel"/>
    <w:tmpl w:val="43D0F46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D7135C2"/>
    <w:multiLevelType w:val="multilevel"/>
    <w:tmpl w:val="1E8A1B5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61B24BE"/>
    <w:multiLevelType w:val="multilevel"/>
    <w:tmpl w:val="89AAD6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7EC425D"/>
    <w:multiLevelType w:val="multilevel"/>
    <w:tmpl w:val="69F692E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A041444"/>
    <w:multiLevelType w:val="multilevel"/>
    <w:tmpl w:val="53CC179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5AD01AEF"/>
    <w:multiLevelType w:val="multilevel"/>
    <w:tmpl w:val="174E5B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B353F7C"/>
    <w:multiLevelType w:val="multilevel"/>
    <w:tmpl w:val="6BCA944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5E2E5528"/>
    <w:multiLevelType w:val="multilevel"/>
    <w:tmpl w:val="45FEB1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5F5D3A83"/>
    <w:multiLevelType w:val="multilevel"/>
    <w:tmpl w:val="EE6C24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0736CCC"/>
    <w:multiLevelType w:val="multilevel"/>
    <w:tmpl w:val="3E74411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1E85016"/>
    <w:multiLevelType w:val="multilevel"/>
    <w:tmpl w:val="42CE34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62A92893"/>
    <w:multiLevelType w:val="multilevel"/>
    <w:tmpl w:val="90A6D63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677417EB"/>
    <w:multiLevelType w:val="multilevel"/>
    <w:tmpl w:val="75BC0D6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6" w15:restartNumberingAfterBreak="0">
    <w:nsid w:val="69842CF8"/>
    <w:multiLevelType w:val="multilevel"/>
    <w:tmpl w:val="C8060D3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6C2F1C3A"/>
    <w:multiLevelType w:val="multilevel"/>
    <w:tmpl w:val="07FA67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DC02893"/>
    <w:multiLevelType w:val="multilevel"/>
    <w:tmpl w:val="A0B239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70A9649F"/>
    <w:multiLevelType w:val="multilevel"/>
    <w:tmpl w:val="E282230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0" w15:restartNumberingAfterBreak="0">
    <w:nsid w:val="74720C45"/>
    <w:multiLevelType w:val="multilevel"/>
    <w:tmpl w:val="C284DC68"/>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2148" w:hanging="360"/>
      </w:pPr>
      <w:rPr>
        <w:rFonts w:ascii="Noto Sans Symbols" w:eastAsia="Noto Sans Symbols" w:hAnsi="Noto Sans Symbols" w:cs="Noto Sans Symbols"/>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15:restartNumberingAfterBreak="0">
    <w:nsid w:val="79225351"/>
    <w:multiLevelType w:val="multilevel"/>
    <w:tmpl w:val="2A7091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E4B62C8"/>
    <w:multiLevelType w:val="multilevel"/>
    <w:tmpl w:val="AD2E4A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1"/>
  </w:num>
  <w:num w:numId="2">
    <w:abstractNumId w:val="27"/>
  </w:num>
  <w:num w:numId="3">
    <w:abstractNumId w:val="24"/>
  </w:num>
  <w:num w:numId="4">
    <w:abstractNumId w:val="39"/>
  </w:num>
  <w:num w:numId="5">
    <w:abstractNumId w:val="40"/>
  </w:num>
  <w:num w:numId="6">
    <w:abstractNumId w:val="0"/>
  </w:num>
  <w:num w:numId="7">
    <w:abstractNumId w:val="34"/>
  </w:num>
  <w:num w:numId="8">
    <w:abstractNumId w:val="9"/>
  </w:num>
  <w:num w:numId="9">
    <w:abstractNumId w:val="7"/>
  </w:num>
  <w:num w:numId="10">
    <w:abstractNumId w:val="5"/>
  </w:num>
  <w:num w:numId="11">
    <w:abstractNumId w:val="26"/>
  </w:num>
  <w:num w:numId="12">
    <w:abstractNumId w:val="13"/>
  </w:num>
  <w:num w:numId="13">
    <w:abstractNumId w:val="19"/>
  </w:num>
  <w:num w:numId="14">
    <w:abstractNumId w:val="16"/>
  </w:num>
  <w:num w:numId="15">
    <w:abstractNumId w:val="33"/>
  </w:num>
  <w:num w:numId="16">
    <w:abstractNumId w:val="20"/>
  </w:num>
  <w:num w:numId="17">
    <w:abstractNumId w:val="6"/>
  </w:num>
  <w:num w:numId="18">
    <w:abstractNumId w:val="15"/>
  </w:num>
  <w:num w:numId="19">
    <w:abstractNumId w:val="2"/>
  </w:num>
  <w:num w:numId="20">
    <w:abstractNumId w:val="36"/>
  </w:num>
  <w:num w:numId="21">
    <w:abstractNumId w:val="22"/>
  </w:num>
  <w:num w:numId="22">
    <w:abstractNumId w:val="12"/>
  </w:num>
  <w:num w:numId="23">
    <w:abstractNumId w:val="1"/>
  </w:num>
  <w:num w:numId="24">
    <w:abstractNumId w:val="8"/>
  </w:num>
  <w:num w:numId="25">
    <w:abstractNumId w:val="10"/>
  </w:num>
  <w:num w:numId="26">
    <w:abstractNumId w:val="25"/>
  </w:num>
  <w:num w:numId="27">
    <w:abstractNumId w:val="3"/>
  </w:num>
  <w:num w:numId="28">
    <w:abstractNumId w:val="35"/>
  </w:num>
  <w:num w:numId="29">
    <w:abstractNumId w:val="14"/>
  </w:num>
  <w:num w:numId="30">
    <w:abstractNumId w:val="23"/>
  </w:num>
  <w:num w:numId="31">
    <w:abstractNumId w:val="17"/>
  </w:num>
  <w:num w:numId="32">
    <w:abstractNumId w:val="42"/>
  </w:num>
  <w:num w:numId="33">
    <w:abstractNumId w:val="18"/>
  </w:num>
  <w:num w:numId="34">
    <w:abstractNumId w:val="38"/>
  </w:num>
  <w:num w:numId="35">
    <w:abstractNumId w:val="31"/>
  </w:num>
  <w:num w:numId="36">
    <w:abstractNumId w:val="32"/>
  </w:num>
  <w:num w:numId="37">
    <w:abstractNumId w:val="37"/>
  </w:num>
  <w:num w:numId="38">
    <w:abstractNumId w:val="30"/>
  </w:num>
  <w:num w:numId="39">
    <w:abstractNumId w:val="41"/>
  </w:num>
  <w:num w:numId="40">
    <w:abstractNumId w:val="29"/>
  </w:num>
  <w:num w:numId="41">
    <w:abstractNumId w:val="28"/>
  </w:num>
  <w:num w:numId="42">
    <w:abstractNumId w:val="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E2"/>
    <w:rsid w:val="00201AD1"/>
    <w:rsid w:val="002E3737"/>
    <w:rsid w:val="003F1C4D"/>
    <w:rsid w:val="00434CA5"/>
    <w:rsid w:val="00550CE0"/>
    <w:rsid w:val="00681508"/>
    <w:rsid w:val="00884FE6"/>
    <w:rsid w:val="009A27E2"/>
    <w:rsid w:val="00AA227A"/>
    <w:rsid w:val="00B823A1"/>
    <w:rsid w:val="00C41494"/>
    <w:rsid w:val="00CC0704"/>
    <w:rsid w:val="00CC3FC7"/>
    <w:rsid w:val="00D61B13"/>
    <w:rsid w:val="00DA0CFB"/>
    <w:rsid w:val="00F74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CFB4"/>
  <w15:docId w15:val="{5E4C479C-7D1B-4FC1-B019-AC0E81A8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paragraph" w:customStyle="1" w:styleId="NormlnsWWW">
    <w:name w:val="Normální (síť WWW)"/>
    <w:basedOn w:val="Normln"/>
    <w:rsid w:val="00D61B13"/>
    <w:pPr>
      <w:spacing w:before="100" w:beforeAutospacing="1" w:after="100" w:afterAutospacing="1"/>
    </w:pPr>
    <w:rPr>
      <w:rFonts w:ascii="Arial Unicode MS" w:eastAsia="Arial Unicode MS" w:hAnsi="Arial Unicode MS" w:cs="Arial Unicode MS"/>
      <w:sz w:val="24"/>
      <w:szCs w:val="24"/>
    </w:rPr>
  </w:style>
  <w:style w:type="paragraph" w:styleId="Textbubliny">
    <w:name w:val="Balloon Text"/>
    <w:basedOn w:val="Normln"/>
    <w:link w:val="TextbublinyChar"/>
    <w:uiPriority w:val="99"/>
    <w:semiHidden/>
    <w:unhideWhenUsed/>
    <w:rsid w:val="00D61B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1B13"/>
    <w:rPr>
      <w:rFonts w:ascii="Segoe UI" w:hAnsi="Segoe UI" w:cs="Segoe UI"/>
      <w:sz w:val="18"/>
      <w:szCs w:val="18"/>
    </w:rPr>
  </w:style>
  <w:style w:type="character" w:styleId="Hypertextovodkaz">
    <w:name w:val="Hyperlink"/>
    <w:basedOn w:val="Standardnpsmoodstavce"/>
    <w:uiPriority w:val="99"/>
    <w:unhideWhenUsed/>
    <w:rsid w:val="00550CE0"/>
    <w:rPr>
      <w:color w:val="0000FF" w:themeColor="hyperlink"/>
      <w:u w:val="single"/>
    </w:rPr>
  </w:style>
  <w:style w:type="character" w:styleId="Nevyeenzmnka">
    <w:name w:val="Unresolved Mention"/>
    <w:basedOn w:val="Standardnpsmoodstavce"/>
    <w:uiPriority w:val="99"/>
    <w:semiHidden/>
    <w:unhideWhenUsed/>
    <w:rsid w:val="00550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09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zsnorska.cz"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9261</Words>
  <Characters>54646</Characters>
  <Application>Microsoft Office Word</Application>
  <DocSecurity>0</DocSecurity>
  <Lines>455</Lines>
  <Paragraphs>127</Paragraphs>
  <ScaleCrop>false</ScaleCrop>
  <HeadingPairs>
    <vt:vector size="2" baseType="variant">
      <vt:variant>
        <vt:lpstr>Název</vt:lpstr>
      </vt:variant>
      <vt:variant>
        <vt:i4>1</vt:i4>
      </vt:variant>
    </vt:vector>
  </HeadingPairs>
  <TitlesOfParts>
    <vt:vector size="1" baseType="lpstr">
      <vt:lpstr/>
    </vt:vector>
  </TitlesOfParts>
  <Company>ZŠ Norská 2633</Company>
  <LinksUpToDate>false</LinksUpToDate>
  <CharactersWithSpaces>63780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Magdaléna Landová</cp:lastModifiedBy>
  <cp:revision>9</cp:revision>
  <cp:lastPrinted>2020-12-10T13:56:00Z</cp:lastPrinted>
  <dcterms:created xsi:type="dcterms:W3CDTF">2020-09-10T15:06:00Z</dcterms:created>
  <dcterms:modified xsi:type="dcterms:W3CDTF">2020-12-10T13:57:00Z</dcterms:modified>
</cp:coreProperties>
</file>